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992044" w14:textId="77777777" w:rsidR="00D4566C" w:rsidRPr="006B303C" w:rsidRDefault="00F77747" w:rsidP="00D4566C">
      <w:pPr>
        <w:jc w:val="center"/>
        <w:rPr>
          <w:rFonts w:ascii="Arial" w:hAnsi="Arial" w:cs="Arial"/>
          <w:b/>
          <w:bCs/>
          <w:sz w:val="28"/>
          <w:szCs w:val="28"/>
        </w:rPr>
      </w:pPr>
      <w:r w:rsidRPr="006B303C">
        <w:rPr>
          <w:rFonts w:ascii="Arial" w:hAnsi="Arial" w:cs="Arial"/>
          <w:b/>
          <w:bCs/>
          <w:sz w:val="28"/>
          <w:szCs w:val="28"/>
        </w:rPr>
        <w:t>T</w:t>
      </w:r>
      <w:r w:rsidR="00D4566C" w:rsidRPr="006B303C">
        <w:rPr>
          <w:rFonts w:ascii="Arial" w:hAnsi="Arial" w:cs="Arial"/>
          <w:b/>
          <w:bCs/>
          <w:sz w:val="28"/>
          <w:szCs w:val="28"/>
        </w:rPr>
        <w:t xml:space="preserve">he </w:t>
      </w:r>
      <w:r w:rsidR="00CD0341" w:rsidRPr="006B303C">
        <w:rPr>
          <w:rFonts w:ascii="Arial" w:hAnsi="Arial" w:cs="Arial"/>
          <w:b/>
          <w:bCs/>
          <w:sz w:val="28"/>
          <w:szCs w:val="28"/>
        </w:rPr>
        <w:t>Ethel Trust</w:t>
      </w:r>
    </w:p>
    <w:p w14:paraId="35779A5C" w14:textId="77777777" w:rsidR="00D4566C" w:rsidRPr="0017025F" w:rsidRDefault="00D4566C" w:rsidP="00D4566C">
      <w:pPr>
        <w:jc w:val="center"/>
        <w:rPr>
          <w:rFonts w:ascii="Arial" w:hAnsi="Arial" w:cs="Arial"/>
          <w:b/>
          <w:bCs/>
          <w:sz w:val="28"/>
          <w:szCs w:val="28"/>
        </w:rPr>
      </w:pPr>
    </w:p>
    <w:p w14:paraId="4869841A" w14:textId="77777777" w:rsidR="00D4566C" w:rsidRPr="0017025F" w:rsidRDefault="00D4566C" w:rsidP="00D4566C">
      <w:pPr>
        <w:jc w:val="center"/>
        <w:rPr>
          <w:rFonts w:ascii="Arial" w:hAnsi="Arial" w:cs="Arial"/>
          <w:b/>
          <w:bCs/>
          <w:sz w:val="28"/>
          <w:szCs w:val="28"/>
        </w:rPr>
      </w:pPr>
      <w:r w:rsidRPr="0017025F">
        <w:rPr>
          <w:rFonts w:ascii="Arial" w:hAnsi="Arial" w:cs="Arial"/>
          <w:b/>
          <w:bCs/>
          <w:sz w:val="28"/>
          <w:szCs w:val="28"/>
        </w:rPr>
        <w:t>ADULT SAFEGUARDING POLICY</w:t>
      </w:r>
    </w:p>
    <w:p w14:paraId="12FDBAA1" w14:textId="77777777" w:rsidR="00281E13" w:rsidRPr="00281E13" w:rsidRDefault="00281E13" w:rsidP="00D4566C">
      <w:pPr>
        <w:jc w:val="center"/>
        <w:rPr>
          <w:rFonts w:ascii="Arial" w:hAnsi="Arial" w:cs="Arial"/>
          <w:b/>
          <w:bCs/>
          <w:color w:val="FF0000"/>
          <w:sz w:val="20"/>
          <w:szCs w:val="20"/>
        </w:rPr>
      </w:pPr>
    </w:p>
    <w:p w14:paraId="2AED7C85" w14:textId="77777777" w:rsidR="00281E13" w:rsidRPr="00750B25" w:rsidRDefault="00281E13" w:rsidP="00281E13">
      <w:pPr>
        <w:pStyle w:val="Standard"/>
        <w:rPr>
          <w:rFonts w:ascii="Arial" w:hAnsi="Arial" w:cs="Arial"/>
        </w:rPr>
      </w:pPr>
      <w:r w:rsidRPr="00750B25">
        <w:rPr>
          <w:rFonts w:ascii="Arial" w:hAnsi="Arial" w:cs="Arial"/>
        </w:rPr>
        <w:t>This document should be read in conjunction with the document ‘Ethel Trust – Safeguarding Procedures’</w:t>
      </w:r>
    </w:p>
    <w:p w14:paraId="73CEBF79" w14:textId="77777777" w:rsidR="00D4566C" w:rsidRPr="00750B25" w:rsidRDefault="00D4566C" w:rsidP="00D4566C">
      <w:pPr>
        <w:rPr>
          <w:rFonts w:ascii="Arial" w:hAnsi="Arial" w:cs="Arial"/>
          <w:b/>
          <w:bCs/>
        </w:rPr>
      </w:pPr>
    </w:p>
    <w:p w14:paraId="5D9477E5" w14:textId="77777777" w:rsidR="00D4566C" w:rsidRPr="00750B25" w:rsidRDefault="00D4566C" w:rsidP="00D4566C">
      <w:pPr>
        <w:rPr>
          <w:rFonts w:ascii="Arial" w:hAnsi="Arial" w:cs="Arial"/>
          <w:b/>
          <w:bCs/>
        </w:rPr>
      </w:pPr>
      <w:r w:rsidRPr="00750B25">
        <w:rPr>
          <w:rFonts w:ascii="Arial" w:hAnsi="Arial" w:cs="Arial"/>
          <w:b/>
          <w:bCs/>
        </w:rPr>
        <w:t>1. Introduction</w:t>
      </w:r>
    </w:p>
    <w:p w14:paraId="23C87E9C" w14:textId="77777777" w:rsidR="00D4566C" w:rsidRPr="00750B25" w:rsidRDefault="00D4566C" w:rsidP="00D4566C">
      <w:pPr>
        <w:rPr>
          <w:rFonts w:ascii="Arial" w:hAnsi="Arial" w:cs="Arial"/>
        </w:rPr>
      </w:pPr>
    </w:p>
    <w:p w14:paraId="5DADE828" w14:textId="77777777" w:rsidR="00D4566C" w:rsidRPr="00750B25" w:rsidRDefault="00D4566C" w:rsidP="00D4566C">
      <w:pPr>
        <w:rPr>
          <w:rFonts w:ascii="Arial" w:hAnsi="Arial" w:cs="Arial"/>
        </w:rPr>
      </w:pPr>
      <w:r w:rsidRPr="005A7CE7">
        <w:rPr>
          <w:rFonts w:ascii="Arial" w:hAnsi="Arial" w:cs="Arial"/>
          <w:b/>
          <w:bCs/>
        </w:rPr>
        <w:t>1.1</w:t>
      </w:r>
      <w:r w:rsidRPr="00750B25">
        <w:rPr>
          <w:rFonts w:ascii="Arial" w:hAnsi="Arial" w:cs="Arial"/>
        </w:rPr>
        <w:t xml:space="preserve"> </w:t>
      </w:r>
      <w:r w:rsidRPr="00750B25">
        <w:rPr>
          <w:rFonts w:ascii="Arial" w:hAnsi="Arial" w:cs="Arial"/>
          <w:b/>
          <w:bCs/>
          <w:i/>
          <w:iCs/>
        </w:rPr>
        <w:t xml:space="preserve">Statement of </w:t>
      </w:r>
      <w:r w:rsidR="00CD0341" w:rsidRPr="00750B25">
        <w:rPr>
          <w:rFonts w:ascii="Arial" w:hAnsi="Arial" w:cs="Arial"/>
          <w:b/>
          <w:bCs/>
          <w:i/>
          <w:iCs/>
        </w:rPr>
        <w:t>I</w:t>
      </w:r>
      <w:r w:rsidRPr="00750B25">
        <w:rPr>
          <w:rFonts w:ascii="Arial" w:hAnsi="Arial" w:cs="Arial"/>
          <w:b/>
          <w:bCs/>
          <w:i/>
          <w:iCs/>
        </w:rPr>
        <w:t>ntent</w:t>
      </w:r>
    </w:p>
    <w:p w14:paraId="73B03D4A" w14:textId="77777777" w:rsidR="00D4566C" w:rsidRPr="00750B25" w:rsidRDefault="00D4566C" w:rsidP="00D4566C">
      <w:pPr>
        <w:rPr>
          <w:rFonts w:ascii="Arial" w:hAnsi="Arial" w:cs="Arial"/>
        </w:rPr>
      </w:pPr>
      <w:r w:rsidRPr="00750B25">
        <w:rPr>
          <w:rFonts w:ascii="Arial" w:hAnsi="Arial" w:cs="Arial"/>
        </w:rPr>
        <w:t xml:space="preserve">The </w:t>
      </w:r>
      <w:r w:rsidR="00C168D2" w:rsidRPr="00750B25">
        <w:rPr>
          <w:rFonts w:ascii="Arial" w:hAnsi="Arial" w:cs="Arial"/>
        </w:rPr>
        <w:t>E</w:t>
      </w:r>
      <w:r w:rsidRPr="00750B25">
        <w:rPr>
          <w:rFonts w:ascii="Arial" w:hAnsi="Arial" w:cs="Arial"/>
        </w:rPr>
        <w:t xml:space="preserve">thel </w:t>
      </w:r>
      <w:r w:rsidR="00C168D2" w:rsidRPr="00750B25">
        <w:rPr>
          <w:rFonts w:ascii="Arial" w:hAnsi="Arial" w:cs="Arial"/>
        </w:rPr>
        <w:t>T</w:t>
      </w:r>
      <w:r w:rsidRPr="00750B25">
        <w:rPr>
          <w:rFonts w:ascii="Arial" w:hAnsi="Arial" w:cs="Arial"/>
        </w:rPr>
        <w:t>rust recognises that it has a responsibility to ensure the safety and well-being of all vulnerable adults</w:t>
      </w:r>
      <w:r w:rsidR="00C168D2" w:rsidRPr="00750B25">
        <w:rPr>
          <w:rFonts w:ascii="Arial" w:hAnsi="Arial" w:cs="Arial"/>
          <w:color w:val="FF0000"/>
        </w:rPr>
        <w:t xml:space="preserve"> </w:t>
      </w:r>
      <w:r w:rsidR="00C168D2" w:rsidRPr="00750B25">
        <w:rPr>
          <w:rFonts w:ascii="Arial" w:hAnsi="Arial" w:cs="Arial"/>
        </w:rPr>
        <w:t>involved in its activities</w:t>
      </w:r>
      <w:r w:rsidRPr="00750B25">
        <w:rPr>
          <w:rFonts w:ascii="Arial" w:hAnsi="Arial" w:cs="Arial"/>
        </w:rPr>
        <w:t>; regardless of age, culture, disability, gender, ethnicity</w:t>
      </w:r>
      <w:r w:rsidR="00C168D2" w:rsidRPr="00750B25">
        <w:rPr>
          <w:rFonts w:ascii="Arial" w:hAnsi="Arial" w:cs="Arial"/>
        </w:rPr>
        <w:t>, sexual orientation</w:t>
      </w:r>
      <w:r w:rsidRPr="00750B25">
        <w:rPr>
          <w:rFonts w:ascii="Arial" w:hAnsi="Arial" w:cs="Arial"/>
        </w:rPr>
        <w:t xml:space="preserve"> or religion</w:t>
      </w:r>
      <w:r w:rsidR="00C168D2" w:rsidRPr="00750B25">
        <w:rPr>
          <w:rFonts w:ascii="Arial" w:hAnsi="Arial" w:cs="Arial"/>
        </w:rPr>
        <w:t>.</w:t>
      </w:r>
    </w:p>
    <w:p w14:paraId="4B2C3C43" w14:textId="77777777" w:rsidR="00C168D2" w:rsidRDefault="00C168D2" w:rsidP="00D4566C">
      <w:pPr>
        <w:rPr>
          <w:rFonts w:ascii="Arial" w:hAnsi="Arial" w:cs="Arial"/>
          <w:i/>
          <w:iCs/>
          <w:color w:val="FF0000"/>
          <w:sz w:val="20"/>
          <w:szCs w:val="20"/>
        </w:rPr>
      </w:pPr>
    </w:p>
    <w:p w14:paraId="7B10C442" w14:textId="77777777" w:rsidR="00C168D2" w:rsidRPr="004246B6" w:rsidRDefault="00C168D2" w:rsidP="00D4566C">
      <w:pPr>
        <w:rPr>
          <w:rFonts w:ascii="Arial" w:hAnsi="Arial" w:cs="Arial"/>
          <w:i/>
          <w:iCs/>
        </w:rPr>
      </w:pPr>
      <w:r w:rsidRPr="005A7CE7">
        <w:rPr>
          <w:rFonts w:ascii="Arial" w:hAnsi="Arial" w:cs="Arial"/>
          <w:b/>
          <w:bCs/>
          <w:i/>
          <w:iCs/>
        </w:rPr>
        <w:t>1.2</w:t>
      </w:r>
      <w:r w:rsidRPr="004246B6">
        <w:rPr>
          <w:rFonts w:ascii="Arial" w:hAnsi="Arial" w:cs="Arial"/>
          <w:i/>
          <w:iCs/>
        </w:rPr>
        <w:t xml:space="preserve"> </w:t>
      </w:r>
      <w:r w:rsidRPr="004246B6">
        <w:rPr>
          <w:rFonts w:ascii="Arial" w:hAnsi="Arial" w:cs="Arial"/>
          <w:b/>
          <w:bCs/>
          <w:i/>
          <w:iCs/>
        </w:rPr>
        <w:t>Government Act</w:t>
      </w:r>
    </w:p>
    <w:p w14:paraId="4D4603B9" w14:textId="77777777" w:rsidR="00C168D2" w:rsidRPr="00750B25" w:rsidRDefault="00C168D2" w:rsidP="00D4566C">
      <w:pPr>
        <w:rPr>
          <w:rFonts w:ascii="Arial" w:hAnsi="Arial" w:cs="Arial"/>
        </w:rPr>
      </w:pPr>
      <w:r w:rsidRPr="00750B25">
        <w:rPr>
          <w:rFonts w:ascii="Arial" w:hAnsi="Arial" w:cs="Arial"/>
        </w:rPr>
        <w:t xml:space="preserve">The Government </w:t>
      </w:r>
      <w:r w:rsidR="002D6E79">
        <w:rPr>
          <w:rFonts w:ascii="Arial" w:hAnsi="Arial" w:cs="Arial"/>
        </w:rPr>
        <w:t>‘</w:t>
      </w:r>
      <w:r w:rsidRPr="00750B25">
        <w:rPr>
          <w:rFonts w:ascii="Arial" w:hAnsi="Arial" w:cs="Arial"/>
        </w:rPr>
        <w:t>Care Act 2014</w:t>
      </w:r>
      <w:r w:rsidR="002D6E79">
        <w:rPr>
          <w:rFonts w:ascii="Arial" w:hAnsi="Arial" w:cs="Arial"/>
        </w:rPr>
        <w:t>’</w:t>
      </w:r>
      <w:r w:rsidRPr="00750B25">
        <w:rPr>
          <w:rFonts w:ascii="Arial" w:hAnsi="Arial" w:cs="Arial"/>
        </w:rPr>
        <w:t xml:space="preserve"> deals with issues of competence </w:t>
      </w:r>
      <w:r w:rsidR="00D21AE9" w:rsidRPr="00750B25">
        <w:rPr>
          <w:rFonts w:ascii="Arial" w:hAnsi="Arial" w:cs="Arial"/>
        </w:rPr>
        <w:t>and</w:t>
      </w:r>
      <w:r w:rsidRPr="00750B25">
        <w:rPr>
          <w:rFonts w:ascii="Arial" w:hAnsi="Arial" w:cs="Arial"/>
        </w:rPr>
        <w:t xml:space="preserve"> adults</w:t>
      </w:r>
      <w:r w:rsidR="008C0265" w:rsidRPr="00750B25">
        <w:rPr>
          <w:rFonts w:ascii="Arial" w:hAnsi="Arial" w:cs="Arial"/>
        </w:rPr>
        <w:t>’ rights relating to disclosure and confidentiality.</w:t>
      </w:r>
    </w:p>
    <w:p w14:paraId="1209B1D7" w14:textId="77777777" w:rsidR="00D4566C" w:rsidRPr="007A19E5" w:rsidRDefault="00D4566C" w:rsidP="00D4566C">
      <w:pPr>
        <w:rPr>
          <w:rFonts w:ascii="Arial" w:hAnsi="Arial" w:cs="Arial"/>
          <w:sz w:val="20"/>
          <w:szCs w:val="20"/>
        </w:rPr>
      </w:pPr>
    </w:p>
    <w:p w14:paraId="18F85296" w14:textId="77777777" w:rsidR="00D4566C" w:rsidRPr="00625417" w:rsidRDefault="00D4566C" w:rsidP="00D4566C">
      <w:pPr>
        <w:rPr>
          <w:rFonts w:ascii="Arial" w:hAnsi="Arial" w:cs="Arial"/>
          <w:b/>
          <w:bCs/>
          <w:i/>
          <w:iCs/>
        </w:rPr>
      </w:pPr>
      <w:r w:rsidRPr="00625417">
        <w:rPr>
          <w:rFonts w:ascii="Arial" w:hAnsi="Arial" w:cs="Arial"/>
          <w:b/>
          <w:bCs/>
          <w:i/>
          <w:iCs/>
        </w:rPr>
        <w:t>1.3 The Trust, Employees and Volunteers.</w:t>
      </w:r>
    </w:p>
    <w:p w14:paraId="0984F0EE" w14:textId="77777777" w:rsidR="00D4566C" w:rsidRPr="00625417" w:rsidRDefault="00D4566C" w:rsidP="00D4566C">
      <w:pPr>
        <w:rPr>
          <w:rFonts w:ascii="Arial" w:hAnsi="Arial" w:cs="Arial"/>
        </w:rPr>
      </w:pPr>
      <w:r w:rsidRPr="00625417">
        <w:rPr>
          <w:rFonts w:ascii="Arial" w:hAnsi="Arial" w:cs="Arial"/>
        </w:rPr>
        <w:t xml:space="preserve">The </w:t>
      </w:r>
      <w:r w:rsidR="008C0265" w:rsidRPr="00625417">
        <w:rPr>
          <w:rFonts w:ascii="Arial" w:hAnsi="Arial" w:cs="Arial"/>
        </w:rPr>
        <w:t>T</w:t>
      </w:r>
      <w:r w:rsidRPr="00625417">
        <w:rPr>
          <w:rFonts w:ascii="Arial" w:hAnsi="Arial" w:cs="Arial"/>
        </w:rPr>
        <w:t xml:space="preserve">rust, its employees and volunteers are required to act in accordance with the </w:t>
      </w:r>
      <w:r w:rsidR="008C0265" w:rsidRPr="00625417">
        <w:rPr>
          <w:rFonts w:ascii="Arial" w:hAnsi="Arial" w:cs="Arial"/>
        </w:rPr>
        <w:t>Ethel Trust</w:t>
      </w:r>
      <w:r w:rsidRPr="00625417">
        <w:rPr>
          <w:rFonts w:ascii="Arial" w:hAnsi="Arial" w:cs="Arial"/>
        </w:rPr>
        <w:t xml:space="preserve"> Adult Safeguarding Policy with regard to any information which comes to their attention, giving reasonable grounds to suspect that a ‘vulnerable adult’ has been abused.</w:t>
      </w:r>
    </w:p>
    <w:p w14:paraId="4C1B82EC" w14:textId="77777777" w:rsidR="00D4566C" w:rsidRPr="00625417" w:rsidRDefault="00D4566C" w:rsidP="00D4566C">
      <w:pPr>
        <w:rPr>
          <w:rFonts w:ascii="Arial" w:hAnsi="Arial" w:cs="Arial"/>
        </w:rPr>
      </w:pPr>
    </w:p>
    <w:p w14:paraId="567A74DF" w14:textId="77777777" w:rsidR="00D4566C" w:rsidRPr="00625417" w:rsidRDefault="00D4566C" w:rsidP="00D4566C">
      <w:pPr>
        <w:rPr>
          <w:rFonts w:ascii="Arial" w:hAnsi="Arial" w:cs="Arial"/>
        </w:rPr>
      </w:pPr>
      <w:r w:rsidRPr="00625417">
        <w:rPr>
          <w:rFonts w:ascii="Arial" w:hAnsi="Arial" w:cs="Arial"/>
        </w:rPr>
        <w:t>The Trust, its employees and volunteers will seek at all times to maintain a safe environment and will be alert to potential signs of abuse.</w:t>
      </w:r>
    </w:p>
    <w:p w14:paraId="32E26063" w14:textId="77777777" w:rsidR="00D4566C" w:rsidRPr="00625417" w:rsidRDefault="00D4566C" w:rsidP="00D4566C">
      <w:pPr>
        <w:rPr>
          <w:rFonts w:ascii="Arial" w:hAnsi="Arial" w:cs="Arial"/>
        </w:rPr>
      </w:pPr>
    </w:p>
    <w:p w14:paraId="3198737B" w14:textId="77777777" w:rsidR="00D4566C" w:rsidRPr="00625417" w:rsidRDefault="00D4566C" w:rsidP="00D4566C">
      <w:pPr>
        <w:rPr>
          <w:rFonts w:ascii="Arial" w:hAnsi="Arial" w:cs="Arial"/>
          <w:b/>
          <w:bCs/>
        </w:rPr>
      </w:pPr>
      <w:r w:rsidRPr="00625417">
        <w:rPr>
          <w:rFonts w:ascii="Arial" w:hAnsi="Arial" w:cs="Arial"/>
          <w:b/>
          <w:bCs/>
        </w:rPr>
        <w:t>2. Definitions</w:t>
      </w:r>
    </w:p>
    <w:p w14:paraId="40931465" w14:textId="77777777" w:rsidR="00D4566C" w:rsidRPr="00625417" w:rsidRDefault="00D4566C" w:rsidP="00D4566C">
      <w:pPr>
        <w:rPr>
          <w:rFonts w:ascii="Arial" w:hAnsi="Arial" w:cs="Arial"/>
        </w:rPr>
      </w:pPr>
    </w:p>
    <w:p w14:paraId="658230F2" w14:textId="77777777" w:rsidR="00D4566C" w:rsidRPr="00625417" w:rsidRDefault="00D4566C" w:rsidP="00D4566C">
      <w:pPr>
        <w:rPr>
          <w:rFonts w:ascii="Arial" w:hAnsi="Arial" w:cs="Arial"/>
          <w:b/>
          <w:bCs/>
          <w:i/>
          <w:iCs/>
        </w:rPr>
      </w:pPr>
      <w:r w:rsidRPr="00625417">
        <w:rPr>
          <w:rFonts w:ascii="Arial" w:hAnsi="Arial" w:cs="Arial"/>
          <w:b/>
          <w:bCs/>
          <w:i/>
          <w:iCs/>
        </w:rPr>
        <w:t>2.1 Terms</w:t>
      </w:r>
    </w:p>
    <w:p w14:paraId="4E9C8DFA" w14:textId="77777777" w:rsidR="00D4566C" w:rsidRPr="00625417" w:rsidRDefault="00D4566C" w:rsidP="00D4566C">
      <w:pPr>
        <w:rPr>
          <w:rFonts w:ascii="Arial" w:hAnsi="Arial" w:cs="Arial"/>
        </w:rPr>
      </w:pPr>
      <w:r w:rsidRPr="00625417">
        <w:rPr>
          <w:rFonts w:ascii="Arial" w:hAnsi="Arial" w:cs="Arial"/>
        </w:rPr>
        <w:t>There is enormous diversity of circumstances that can be viewed as adult abuse.  It is therefore important that the terminology used in the procedures for responding to abuse does not lead to inappropriate assumptions being made about the cause of the abuse in any particular case.</w:t>
      </w:r>
    </w:p>
    <w:p w14:paraId="66FF9665" w14:textId="77777777" w:rsidR="00D4566C" w:rsidRPr="00625417" w:rsidRDefault="00D4566C" w:rsidP="00D4566C">
      <w:pPr>
        <w:rPr>
          <w:rFonts w:ascii="Arial" w:hAnsi="Arial" w:cs="Arial"/>
        </w:rPr>
      </w:pPr>
    </w:p>
    <w:p w14:paraId="76399414" w14:textId="77777777" w:rsidR="00D4566C" w:rsidRPr="00625417" w:rsidRDefault="00D4566C" w:rsidP="00D4566C">
      <w:pPr>
        <w:rPr>
          <w:rFonts w:ascii="Arial" w:hAnsi="Arial" w:cs="Arial"/>
          <w:b/>
          <w:bCs/>
          <w:i/>
          <w:iCs/>
        </w:rPr>
      </w:pPr>
      <w:r w:rsidRPr="00625417">
        <w:rPr>
          <w:rFonts w:ascii="Arial" w:hAnsi="Arial" w:cs="Arial"/>
          <w:b/>
          <w:bCs/>
          <w:i/>
          <w:iCs/>
        </w:rPr>
        <w:t>2.2 Abuse</w:t>
      </w:r>
    </w:p>
    <w:p w14:paraId="19F2B8FB" w14:textId="77777777" w:rsidR="00D4566C" w:rsidRPr="00625417" w:rsidRDefault="00D4566C" w:rsidP="00D4566C">
      <w:pPr>
        <w:rPr>
          <w:rFonts w:ascii="Arial" w:hAnsi="Arial" w:cs="Arial"/>
        </w:rPr>
      </w:pPr>
      <w:r w:rsidRPr="00625417">
        <w:rPr>
          <w:rFonts w:ascii="Arial" w:hAnsi="Arial" w:cs="Arial"/>
        </w:rPr>
        <w:t>Abuse is a violation of an individual’s human and civil rights by any other person or persons.  Categories of abuse include:</w:t>
      </w:r>
    </w:p>
    <w:p w14:paraId="0FAF3673" w14:textId="77777777" w:rsidR="00D4566C" w:rsidRPr="00625417" w:rsidRDefault="00D4566C" w:rsidP="00D4566C">
      <w:pPr>
        <w:rPr>
          <w:rFonts w:ascii="Arial" w:hAnsi="Arial" w:cs="Arial"/>
        </w:rPr>
      </w:pPr>
    </w:p>
    <w:p w14:paraId="4FC89545" w14:textId="77777777" w:rsidR="00D4566C" w:rsidRPr="00625417" w:rsidRDefault="00D4566C" w:rsidP="00D4566C">
      <w:pPr>
        <w:numPr>
          <w:ilvl w:val="0"/>
          <w:numId w:val="1"/>
        </w:numPr>
        <w:rPr>
          <w:rFonts w:ascii="Arial" w:hAnsi="Arial" w:cs="Arial"/>
        </w:rPr>
      </w:pPr>
      <w:r w:rsidRPr="00625417">
        <w:rPr>
          <w:rFonts w:ascii="Arial" w:hAnsi="Arial" w:cs="Arial"/>
        </w:rPr>
        <w:t>Physical</w:t>
      </w:r>
    </w:p>
    <w:p w14:paraId="5D135A72" w14:textId="77777777" w:rsidR="00D4566C" w:rsidRPr="00625417" w:rsidRDefault="00D4566C" w:rsidP="00D4566C">
      <w:pPr>
        <w:numPr>
          <w:ilvl w:val="0"/>
          <w:numId w:val="1"/>
        </w:numPr>
        <w:rPr>
          <w:rFonts w:ascii="Arial" w:hAnsi="Arial" w:cs="Arial"/>
        </w:rPr>
      </w:pPr>
      <w:r w:rsidRPr="00625417">
        <w:rPr>
          <w:rFonts w:ascii="Arial" w:hAnsi="Arial" w:cs="Arial"/>
        </w:rPr>
        <w:t>Psychological</w:t>
      </w:r>
    </w:p>
    <w:p w14:paraId="4A81B436" w14:textId="77777777" w:rsidR="00D4566C" w:rsidRPr="00625417" w:rsidRDefault="00D4566C" w:rsidP="00D4566C">
      <w:pPr>
        <w:numPr>
          <w:ilvl w:val="0"/>
          <w:numId w:val="1"/>
        </w:numPr>
        <w:rPr>
          <w:rFonts w:ascii="Arial" w:hAnsi="Arial" w:cs="Arial"/>
        </w:rPr>
      </w:pPr>
      <w:r w:rsidRPr="00625417">
        <w:rPr>
          <w:rFonts w:ascii="Arial" w:hAnsi="Arial" w:cs="Arial"/>
        </w:rPr>
        <w:t>Sexual</w:t>
      </w:r>
    </w:p>
    <w:p w14:paraId="6CEB4B90" w14:textId="77777777" w:rsidR="00D4566C" w:rsidRPr="00625417" w:rsidRDefault="00D4566C" w:rsidP="00D4566C">
      <w:pPr>
        <w:numPr>
          <w:ilvl w:val="0"/>
          <w:numId w:val="1"/>
        </w:numPr>
        <w:rPr>
          <w:rFonts w:ascii="Arial" w:hAnsi="Arial" w:cs="Arial"/>
        </w:rPr>
      </w:pPr>
      <w:r w:rsidRPr="00625417">
        <w:rPr>
          <w:rFonts w:ascii="Arial" w:hAnsi="Arial" w:cs="Arial"/>
        </w:rPr>
        <w:t>Financial</w:t>
      </w:r>
      <w:r w:rsidR="00D07366" w:rsidRPr="00625417">
        <w:rPr>
          <w:rFonts w:ascii="Arial" w:hAnsi="Arial" w:cs="Arial"/>
        </w:rPr>
        <w:t xml:space="preserve"> or Material</w:t>
      </w:r>
    </w:p>
    <w:p w14:paraId="19BECC40" w14:textId="77777777" w:rsidR="00D4566C" w:rsidRPr="00625417" w:rsidRDefault="0047468C" w:rsidP="00D4566C">
      <w:pPr>
        <w:numPr>
          <w:ilvl w:val="0"/>
          <w:numId w:val="1"/>
        </w:numPr>
        <w:rPr>
          <w:rFonts w:ascii="Arial" w:hAnsi="Arial" w:cs="Arial"/>
        </w:rPr>
      </w:pPr>
      <w:r w:rsidRPr="00625417">
        <w:rPr>
          <w:rFonts w:ascii="Arial" w:hAnsi="Arial" w:cs="Arial"/>
        </w:rPr>
        <w:t>Organisational</w:t>
      </w:r>
    </w:p>
    <w:p w14:paraId="47AE6D52" w14:textId="77777777" w:rsidR="00D4566C" w:rsidRPr="00625417" w:rsidRDefault="00D4566C" w:rsidP="00D4566C">
      <w:pPr>
        <w:numPr>
          <w:ilvl w:val="0"/>
          <w:numId w:val="1"/>
        </w:numPr>
        <w:rPr>
          <w:rFonts w:ascii="Arial" w:hAnsi="Arial" w:cs="Arial"/>
        </w:rPr>
      </w:pPr>
      <w:r w:rsidRPr="00625417">
        <w:rPr>
          <w:rFonts w:ascii="Arial" w:hAnsi="Arial" w:cs="Arial"/>
        </w:rPr>
        <w:t>Neglect</w:t>
      </w:r>
    </w:p>
    <w:p w14:paraId="09A4B3DD" w14:textId="77777777" w:rsidR="00D07366" w:rsidRPr="00625417" w:rsidRDefault="00D07366" w:rsidP="00D4566C">
      <w:pPr>
        <w:numPr>
          <w:ilvl w:val="0"/>
          <w:numId w:val="1"/>
        </w:numPr>
        <w:rPr>
          <w:rFonts w:ascii="Arial" w:hAnsi="Arial" w:cs="Arial"/>
        </w:rPr>
      </w:pPr>
      <w:r w:rsidRPr="00625417">
        <w:rPr>
          <w:rFonts w:ascii="Arial" w:hAnsi="Arial" w:cs="Arial"/>
        </w:rPr>
        <w:t>Self -neglect</w:t>
      </w:r>
    </w:p>
    <w:p w14:paraId="0E94ED4B" w14:textId="77777777" w:rsidR="00D4566C" w:rsidRPr="00625417" w:rsidRDefault="00D4566C" w:rsidP="00D4566C">
      <w:pPr>
        <w:numPr>
          <w:ilvl w:val="0"/>
          <w:numId w:val="1"/>
        </w:numPr>
        <w:rPr>
          <w:rFonts w:ascii="Arial" w:hAnsi="Arial" w:cs="Arial"/>
        </w:rPr>
      </w:pPr>
      <w:r w:rsidRPr="00625417">
        <w:rPr>
          <w:rFonts w:ascii="Arial" w:hAnsi="Arial" w:cs="Arial"/>
        </w:rPr>
        <w:t>Discriminatory</w:t>
      </w:r>
    </w:p>
    <w:p w14:paraId="02601F15" w14:textId="77777777" w:rsidR="00D07366" w:rsidRPr="00625417" w:rsidRDefault="00D07366" w:rsidP="00D4566C">
      <w:pPr>
        <w:numPr>
          <w:ilvl w:val="0"/>
          <w:numId w:val="1"/>
        </w:numPr>
        <w:rPr>
          <w:rFonts w:ascii="Arial" w:hAnsi="Arial" w:cs="Arial"/>
        </w:rPr>
      </w:pPr>
      <w:r w:rsidRPr="00625417">
        <w:rPr>
          <w:rFonts w:ascii="Arial" w:hAnsi="Arial" w:cs="Arial"/>
        </w:rPr>
        <w:t>Modern Slavery</w:t>
      </w:r>
    </w:p>
    <w:p w14:paraId="3C950B06" w14:textId="77777777" w:rsidR="00D07366" w:rsidRPr="00625417" w:rsidRDefault="00D07366" w:rsidP="00D4566C">
      <w:pPr>
        <w:numPr>
          <w:ilvl w:val="0"/>
          <w:numId w:val="1"/>
        </w:numPr>
        <w:rPr>
          <w:rFonts w:ascii="Arial" w:hAnsi="Arial" w:cs="Arial"/>
        </w:rPr>
      </w:pPr>
      <w:r w:rsidRPr="00625417">
        <w:rPr>
          <w:rFonts w:ascii="Arial" w:hAnsi="Arial" w:cs="Arial"/>
        </w:rPr>
        <w:t>Domestic Abuse</w:t>
      </w:r>
    </w:p>
    <w:p w14:paraId="3CD4A6F8" w14:textId="77777777" w:rsidR="00D07366" w:rsidRPr="00625417" w:rsidRDefault="00D07366" w:rsidP="00D07366">
      <w:pPr>
        <w:ind w:left="720"/>
        <w:rPr>
          <w:rFonts w:ascii="Arial" w:hAnsi="Arial" w:cs="Arial"/>
          <w:color w:val="FF0000"/>
        </w:rPr>
      </w:pPr>
    </w:p>
    <w:p w14:paraId="45165501" w14:textId="77777777" w:rsidR="00D4566C" w:rsidRPr="00625417" w:rsidRDefault="00D4566C" w:rsidP="00D4566C">
      <w:pPr>
        <w:rPr>
          <w:rFonts w:ascii="Arial" w:hAnsi="Arial" w:cs="Arial"/>
          <w:b/>
          <w:bCs/>
          <w:i/>
          <w:iCs/>
        </w:rPr>
      </w:pPr>
      <w:r w:rsidRPr="00625417">
        <w:rPr>
          <w:rFonts w:ascii="Arial" w:hAnsi="Arial" w:cs="Arial"/>
          <w:b/>
          <w:bCs/>
          <w:i/>
          <w:iCs/>
        </w:rPr>
        <w:t>2.3 Vulnerable Adult</w:t>
      </w:r>
    </w:p>
    <w:p w14:paraId="04C7EA33" w14:textId="77777777" w:rsidR="00D4566C" w:rsidRPr="00625417" w:rsidRDefault="00D4566C" w:rsidP="00D4566C">
      <w:pPr>
        <w:rPr>
          <w:rFonts w:ascii="Arial" w:hAnsi="Arial" w:cs="Arial"/>
        </w:rPr>
      </w:pPr>
      <w:r w:rsidRPr="00625417">
        <w:rPr>
          <w:rFonts w:ascii="Arial" w:hAnsi="Arial" w:cs="Arial"/>
        </w:rPr>
        <w:t xml:space="preserve">A vulnerable adult is someone over 18 years of age, who is, or may be in need of health or care services by reason of mental or other disability, age or illness, and is or may be unable to take care of </w:t>
      </w:r>
      <w:r w:rsidR="00DE155F">
        <w:rPr>
          <w:rFonts w:ascii="Arial" w:hAnsi="Arial" w:cs="Arial"/>
        </w:rPr>
        <w:t>themselves</w:t>
      </w:r>
      <w:r w:rsidRPr="00625417">
        <w:rPr>
          <w:rFonts w:ascii="Arial" w:hAnsi="Arial" w:cs="Arial"/>
        </w:rPr>
        <w:t xml:space="preserve">, or unable to protect </w:t>
      </w:r>
      <w:r w:rsidR="00DE155F">
        <w:rPr>
          <w:rFonts w:ascii="Arial" w:hAnsi="Arial" w:cs="Arial"/>
        </w:rPr>
        <w:t xml:space="preserve">themselves </w:t>
      </w:r>
      <w:r w:rsidRPr="00625417">
        <w:rPr>
          <w:rFonts w:ascii="Arial" w:hAnsi="Arial" w:cs="Arial"/>
        </w:rPr>
        <w:t>against significant harm or exploitation.</w:t>
      </w:r>
    </w:p>
    <w:p w14:paraId="04704A0C" w14:textId="77777777" w:rsidR="00D4566C" w:rsidRPr="00625417" w:rsidRDefault="00D4566C" w:rsidP="00D4566C">
      <w:pPr>
        <w:rPr>
          <w:rFonts w:ascii="Arial" w:hAnsi="Arial" w:cs="Arial"/>
        </w:rPr>
      </w:pPr>
    </w:p>
    <w:p w14:paraId="62D56594" w14:textId="77777777" w:rsidR="00D21AE9" w:rsidRPr="007A19E5" w:rsidRDefault="00D21AE9" w:rsidP="00D4566C">
      <w:pPr>
        <w:rPr>
          <w:rFonts w:ascii="Arial" w:hAnsi="Arial" w:cs="Arial"/>
          <w:sz w:val="20"/>
          <w:szCs w:val="20"/>
        </w:rPr>
      </w:pPr>
    </w:p>
    <w:p w14:paraId="2FA6D9F3" w14:textId="77777777" w:rsidR="00D4566C" w:rsidRPr="00D95E45" w:rsidRDefault="00D4566C" w:rsidP="00D4566C">
      <w:pPr>
        <w:rPr>
          <w:rFonts w:ascii="Arial" w:hAnsi="Arial" w:cs="Arial"/>
          <w:b/>
          <w:bCs/>
        </w:rPr>
      </w:pPr>
      <w:r w:rsidRPr="00D95E45">
        <w:rPr>
          <w:rFonts w:ascii="Arial" w:hAnsi="Arial" w:cs="Arial"/>
          <w:b/>
          <w:bCs/>
        </w:rPr>
        <w:t xml:space="preserve">3. Recruitment and </w:t>
      </w:r>
      <w:r w:rsidR="006841F8">
        <w:rPr>
          <w:rFonts w:ascii="Arial" w:hAnsi="Arial" w:cs="Arial"/>
          <w:b/>
          <w:bCs/>
        </w:rPr>
        <w:t>s</w:t>
      </w:r>
      <w:r w:rsidRPr="00D95E45">
        <w:rPr>
          <w:rFonts w:ascii="Arial" w:hAnsi="Arial" w:cs="Arial"/>
          <w:b/>
          <w:bCs/>
        </w:rPr>
        <w:t>election.</w:t>
      </w:r>
    </w:p>
    <w:p w14:paraId="2F040A6F" w14:textId="1094D275" w:rsidR="00D4566C" w:rsidRPr="00D95E45" w:rsidRDefault="00D4566C" w:rsidP="00D4566C">
      <w:pPr>
        <w:rPr>
          <w:rFonts w:ascii="Arial" w:hAnsi="Arial" w:cs="Arial"/>
        </w:rPr>
      </w:pPr>
      <w:r w:rsidRPr="00D95E45">
        <w:rPr>
          <w:rFonts w:ascii="Arial" w:hAnsi="Arial" w:cs="Arial"/>
        </w:rPr>
        <w:t xml:space="preserve">The </w:t>
      </w:r>
      <w:bookmarkStart w:id="0" w:name="_Hlk29797674"/>
      <w:r w:rsidR="00D07366" w:rsidRPr="00D95E45">
        <w:rPr>
          <w:rFonts w:ascii="Arial" w:hAnsi="Arial" w:cs="Arial"/>
        </w:rPr>
        <w:t>Ethel Trust</w:t>
      </w:r>
      <w:r w:rsidRPr="00D95E45">
        <w:rPr>
          <w:rFonts w:ascii="Arial" w:hAnsi="Arial" w:cs="Arial"/>
          <w:color w:val="FF0000"/>
        </w:rPr>
        <w:t xml:space="preserve"> </w:t>
      </w:r>
      <w:bookmarkEnd w:id="0"/>
      <w:r w:rsidRPr="00D95E45">
        <w:rPr>
          <w:rFonts w:ascii="Arial" w:hAnsi="Arial" w:cs="Arial"/>
        </w:rPr>
        <w:t>will endeavour to take all possible steps to prevent unsuitable people working with vulnerable adults.</w:t>
      </w:r>
    </w:p>
    <w:p w14:paraId="4910FEEB" w14:textId="77777777" w:rsidR="00D4566C" w:rsidRPr="00D95E45" w:rsidRDefault="00D4566C" w:rsidP="00D4566C">
      <w:pPr>
        <w:rPr>
          <w:rFonts w:ascii="Arial" w:hAnsi="Arial" w:cs="Arial"/>
        </w:rPr>
      </w:pPr>
    </w:p>
    <w:p w14:paraId="2C1058DC" w14:textId="77777777" w:rsidR="00D4566C" w:rsidRPr="00D95E45" w:rsidRDefault="00D4566C" w:rsidP="00D4566C">
      <w:pPr>
        <w:rPr>
          <w:rFonts w:ascii="Arial" w:hAnsi="Arial" w:cs="Arial"/>
        </w:rPr>
      </w:pPr>
      <w:r w:rsidRPr="00D95E45">
        <w:rPr>
          <w:rFonts w:ascii="Arial" w:hAnsi="Arial" w:cs="Arial"/>
        </w:rPr>
        <w:t xml:space="preserve">When recruiting potential staff, or volunteers, the </w:t>
      </w:r>
      <w:r w:rsidR="00D07366" w:rsidRPr="00D95E45">
        <w:rPr>
          <w:rFonts w:ascii="Arial" w:hAnsi="Arial" w:cs="Arial"/>
        </w:rPr>
        <w:t>Ethel Trust</w:t>
      </w:r>
      <w:r w:rsidR="00D07366" w:rsidRPr="00D95E45">
        <w:rPr>
          <w:rFonts w:ascii="Arial" w:hAnsi="Arial" w:cs="Arial"/>
          <w:color w:val="FF0000"/>
        </w:rPr>
        <w:t xml:space="preserve"> </w:t>
      </w:r>
      <w:r w:rsidRPr="00D95E45">
        <w:rPr>
          <w:rFonts w:ascii="Arial" w:hAnsi="Arial" w:cs="Arial"/>
        </w:rPr>
        <w:t>shall ensure:</w:t>
      </w:r>
    </w:p>
    <w:p w14:paraId="0A2DC173" w14:textId="77777777" w:rsidR="00D4566C" w:rsidRPr="00D95E45" w:rsidRDefault="00D4566C" w:rsidP="00D4566C">
      <w:pPr>
        <w:rPr>
          <w:rFonts w:ascii="Arial" w:hAnsi="Arial" w:cs="Arial"/>
        </w:rPr>
      </w:pPr>
    </w:p>
    <w:p w14:paraId="1862FDDF" w14:textId="77777777" w:rsidR="00D4566C" w:rsidRPr="00D66BBE" w:rsidRDefault="00D4566C" w:rsidP="00D21AE9">
      <w:pPr>
        <w:numPr>
          <w:ilvl w:val="0"/>
          <w:numId w:val="2"/>
        </w:numPr>
        <w:pBdr>
          <w:top w:val="single" w:sz="4" w:space="1" w:color="auto"/>
          <w:left w:val="single" w:sz="4" w:space="4" w:color="auto"/>
          <w:bottom w:val="single" w:sz="4" w:space="1" w:color="auto"/>
          <w:right w:val="single" w:sz="4" w:space="4" w:color="auto"/>
        </w:pBdr>
        <w:rPr>
          <w:rFonts w:ascii="Arial" w:hAnsi="Arial" w:cs="Arial"/>
        </w:rPr>
      </w:pPr>
      <w:r w:rsidRPr="00D66BBE">
        <w:rPr>
          <w:rFonts w:ascii="Arial" w:hAnsi="Arial" w:cs="Arial"/>
        </w:rPr>
        <w:t>an open and transparent recruitment process;</w:t>
      </w:r>
    </w:p>
    <w:p w14:paraId="28B2041E" w14:textId="77777777" w:rsidR="00D4566C" w:rsidRPr="00D66BBE" w:rsidRDefault="00D4566C" w:rsidP="00D21AE9">
      <w:pPr>
        <w:numPr>
          <w:ilvl w:val="0"/>
          <w:numId w:val="2"/>
        </w:numPr>
        <w:pBdr>
          <w:top w:val="single" w:sz="4" w:space="1" w:color="auto"/>
          <w:left w:val="single" w:sz="4" w:space="4" w:color="auto"/>
          <w:bottom w:val="single" w:sz="4" w:space="1" w:color="auto"/>
          <w:right w:val="single" w:sz="4" w:space="4" w:color="auto"/>
        </w:pBdr>
        <w:rPr>
          <w:rFonts w:ascii="Arial" w:hAnsi="Arial" w:cs="Arial"/>
        </w:rPr>
      </w:pPr>
      <w:r w:rsidRPr="00D66BBE">
        <w:rPr>
          <w:rFonts w:ascii="Arial" w:hAnsi="Arial" w:cs="Arial"/>
        </w:rPr>
        <w:t xml:space="preserve">rigorous selection </w:t>
      </w:r>
      <w:r w:rsidR="00D95E45" w:rsidRPr="00D66BBE">
        <w:rPr>
          <w:rFonts w:ascii="Arial" w:hAnsi="Arial" w:cs="Arial"/>
        </w:rPr>
        <w:t>procedure</w:t>
      </w:r>
      <w:r w:rsidRPr="00D66BBE">
        <w:rPr>
          <w:rFonts w:ascii="Arial" w:hAnsi="Arial" w:cs="Arial"/>
        </w:rPr>
        <w:t>;</w:t>
      </w:r>
    </w:p>
    <w:p w14:paraId="5054BDE7" w14:textId="77777777" w:rsidR="00D4566C" w:rsidRPr="00D66BBE" w:rsidRDefault="00D4566C" w:rsidP="00D21AE9">
      <w:pPr>
        <w:numPr>
          <w:ilvl w:val="0"/>
          <w:numId w:val="2"/>
        </w:numPr>
        <w:pBdr>
          <w:top w:val="single" w:sz="4" w:space="1" w:color="auto"/>
          <w:left w:val="single" w:sz="4" w:space="4" w:color="auto"/>
          <w:bottom w:val="single" w:sz="4" w:space="1" w:color="auto"/>
          <w:right w:val="single" w:sz="4" w:space="4" w:color="auto"/>
        </w:pBdr>
        <w:rPr>
          <w:rFonts w:ascii="Arial" w:hAnsi="Arial" w:cs="Arial"/>
        </w:rPr>
      </w:pPr>
      <w:r w:rsidRPr="00D66BBE">
        <w:rPr>
          <w:rFonts w:ascii="Arial" w:hAnsi="Arial" w:cs="Arial"/>
        </w:rPr>
        <w:t>references are taken up by direct contact with referees;</w:t>
      </w:r>
      <w:r w:rsidR="00D07366" w:rsidRPr="00D66BBE">
        <w:rPr>
          <w:rFonts w:ascii="Arial" w:hAnsi="Arial" w:cs="Arial"/>
        </w:rPr>
        <w:t xml:space="preserve">   </w:t>
      </w:r>
    </w:p>
    <w:p w14:paraId="5E0619F0" w14:textId="77777777" w:rsidR="00D4566C" w:rsidRPr="00D66BBE" w:rsidRDefault="00D4566C" w:rsidP="00D21AE9">
      <w:pPr>
        <w:numPr>
          <w:ilvl w:val="0"/>
          <w:numId w:val="2"/>
        </w:numPr>
        <w:pBdr>
          <w:top w:val="single" w:sz="4" w:space="1" w:color="auto"/>
          <w:left w:val="single" w:sz="4" w:space="4" w:color="auto"/>
          <w:bottom w:val="single" w:sz="4" w:space="1" w:color="auto"/>
          <w:right w:val="single" w:sz="4" w:space="4" w:color="auto"/>
        </w:pBdr>
        <w:rPr>
          <w:rFonts w:ascii="Arial" w:hAnsi="Arial" w:cs="Arial"/>
        </w:rPr>
      </w:pPr>
      <w:r w:rsidRPr="00D66BBE">
        <w:rPr>
          <w:rFonts w:ascii="Arial" w:hAnsi="Arial" w:cs="Arial"/>
        </w:rPr>
        <w:t>evidence of the date of birth and address of the potential employee or volunteer is obtained;</w:t>
      </w:r>
    </w:p>
    <w:p w14:paraId="2B1DEFEB" w14:textId="77777777" w:rsidR="00DD5F63" w:rsidRPr="00D66BBE" w:rsidRDefault="00DD5F63" w:rsidP="00D4566C">
      <w:pPr>
        <w:ind w:left="360"/>
        <w:rPr>
          <w:rFonts w:ascii="Arial" w:hAnsi="Arial" w:cs="Arial"/>
        </w:rPr>
      </w:pPr>
    </w:p>
    <w:p w14:paraId="3689DB25" w14:textId="77777777" w:rsidR="00D4566C" w:rsidRPr="00D66BBE" w:rsidRDefault="00D4566C" w:rsidP="00D4566C">
      <w:pPr>
        <w:rPr>
          <w:rFonts w:ascii="Arial" w:hAnsi="Arial" w:cs="Arial"/>
        </w:rPr>
      </w:pPr>
      <w:r w:rsidRPr="00D66BBE">
        <w:rPr>
          <w:rFonts w:ascii="Arial" w:hAnsi="Arial" w:cs="Arial"/>
        </w:rPr>
        <w:t xml:space="preserve">A </w:t>
      </w:r>
      <w:r w:rsidR="00D07366" w:rsidRPr="00D66BBE">
        <w:rPr>
          <w:rFonts w:ascii="Arial" w:hAnsi="Arial" w:cs="Arial"/>
        </w:rPr>
        <w:t>D</w:t>
      </w:r>
      <w:r w:rsidRPr="00D66BBE">
        <w:rPr>
          <w:rFonts w:ascii="Arial" w:hAnsi="Arial" w:cs="Arial"/>
        </w:rPr>
        <w:t xml:space="preserve">isclosure and </w:t>
      </w:r>
      <w:r w:rsidR="00D07366" w:rsidRPr="00D66BBE">
        <w:rPr>
          <w:rFonts w:ascii="Arial" w:hAnsi="Arial" w:cs="Arial"/>
        </w:rPr>
        <w:t>B</w:t>
      </w:r>
      <w:r w:rsidRPr="00D66BBE">
        <w:rPr>
          <w:rFonts w:ascii="Arial" w:hAnsi="Arial" w:cs="Arial"/>
        </w:rPr>
        <w:t>ar</w:t>
      </w:r>
      <w:r w:rsidR="00D07366" w:rsidRPr="00D66BBE">
        <w:rPr>
          <w:rFonts w:ascii="Arial" w:hAnsi="Arial" w:cs="Arial"/>
        </w:rPr>
        <w:t>r</w:t>
      </w:r>
      <w:r w:rsidRPr="00D66BBE">
        <w:rPr>
          <w:rFonts w:ascii="Arial" w:hAnsi="Arial" w:cs="Arial"/>
        </w:rPr>
        <w:t xml:space="preserve">ing </w:t>
      </w:r>
      <w:r w:rsidR="00DD5F63" w:rsidRPr="00D66BBE">
        <w:rPr>
          <w:rFonts w:ascii="Arial" w:hAnsi="Arial" w:cs="Arial"/>
        </w:rPr>
        <w:t>Service (D.B.S.)</w:t>
      </w:r>
      <w:r w:rsidR="006B2B11">
        <w:rPr>
          <w:rFonts w:ascii="Arial" w:hAnsi="Arial" w:cs="Arial"/>
        </w:rPr>
        <w:t xml:space="preserve"> </w:t>
      </w:r>
      <w:r w:rsidRPr="00D66BBE">
        <w:rPr>
          <w:rFonts w:ascii="Arial" w:hAnsi="Arial" w:cs="Arial"/>
        </w:rPr>
        <w:t xml:space="preserve">check will be made of all potential staff </w:t>
      </w:r>
      <w:r w:rsidR="00DD5F63" w:rsidRPr="00D66BBE">
        <w:rPr>
          <w:rFonts w:ascii="Arial" w:hAnsi="Arial" w:cs="Arial"/>
        </w:rPr>
        <w:t xml:space="preserve">and volunteers </w:t>
      </w:r>
      <w:r w:rsidRPr="00D66BBE">
        <w:rPr>
          <w:rFonts w:ascii="Arial" w:hAnsi="Arial" w:cs="Arial"/>
        </w:rPr>
        <w:t>and any offer of employment</w:t>
      </w:r>
      <w:r w:rsidR="00DD5F63" w:rsidRPr="00D66BBE">
        <w:rPr>
          <w:rFonts w:ascii="Arial" w:hAnsi="Arial" w:cs="Arial"/>
        </w:rPr>
        <w:t xml:space="preserve"> and volunteering opportunity</w:t>
      </w:r>
      <w:r w:rsidRPr="00D66BBE">
        <w:rPr>
          <w:rFonts w:ascii="Arial" w:hAnsi="Arial" w:cs="Arial"/>
        </w:rPr>
        <w:t xml:space="preserve"> shall be subject to these necessary checks having been made.  Moreover, potential employees and volunteers shall not work unsupervised until a disclosure and ba</w:t>
      </w:r>
      <w:r w:rsidR="00DD5F63" w:rsidRPr="00D66BBE">
        <w:rPr>
          <w:rFonts w:ascii="Arial" w:hAnsi="Arial" w:cs="Arial"/>
        </w:rPr>
        <w:t>r</w:t>
      </w:r>
      <w:r w:rsidRPr="00D66BBE">
        <w:rPr>
          <w:rFonts w:ascii="Arial" w:hAnsi="Arial" w:cs="Arial"/>
        </w:rPr>
        <w:t>ring check has been completed, and found to be satisfactory.</w:t>
      </w:r>
    </w:p>
    <w:p w14:paraId="61A8ECF0" w14:textId="77777777" w:rsidR="00D4566C" w:rsidRPr="00D66BBE" w:rsidRDefault="00D4566C" w:rsidP="00D4566C">
      <w:pPr>
        <w:rPr>
          <w:rFonts w:ascii="Arial" w:hAnsi="Arial" w:cs="Arial"/>
        </w:rPr>
      </w:pPr>
    </w:p>
    <w:p w14:paraId="28968C81" w14:textId="77777777" w:rsidR="00D4566C" w:rsidRPr="00D66BBE" w:rsidRDefault="00D4566C" w:rsidP="00D4566C">
      <w:pPr>
        <w:rPr>
          <w:rFonts w:ascii="Arial" w:hAnsi="Arial" w:cs="Arial"/>
        </w:rPr>
      </w:pPr>
      <w:r w:rsidRPr="00D66BBE">
        <w:rPr>
          <w:rFonts w:ascii="Arial" w:hAnsi="Arial" w:cs="Arial"/>
        </w:rPr>
        <w:t>All employees and volunteers shall have a job description, and be required to work a three-month probationary period.</w:t>
      </w:r>
      <w:r w:rsidR="00DD5F63" w:rsidRPr="00D66BBE">
        <w:rPr>
          <w:rFonts w:ascii="Arial" w:hAnsi="Arial" w:cs="Arial"/>
        </w:rPr>
        <w:t xml:space="preserve"> </w:t>
      </w:r>
    </w:p>
    <w:p w14:paraId="3298F81F" w14:textId="77777777" w:rsidR="00D4566C" w:rsidRPr="00D66BBE" w:rsidRDefault="00D4566C" w:rsidP="00D4566C">
      <w:pPr>
        <w:rPr>
          <w:rFonts w:ascii="Arial" w:hAnsi="Arial" w:cs="Arial"/>
          <w:b/>
          <w:bCs/>
        </w:rPr>
      </w:pPr>
    </w:p>
    <w:p w14:paraId="31738D23" w14:textId="77777777" w:rsidR="00D4566C" w:rsidRPr="006659E4" w:rsidRDefault="00D4566C" w:rsidP="00D4566C">
      <w:pPr>
        <w:rPr>
          <w:rFonts w:ascii="Arial" w:hAnsi="Arial" w:cs="Arial"/>
        </w:rPr>
      </w:pPr>
      <w:r w:rsidRPr="006659E4">
        <w:rPr>
          <w:rFonts w:ascii="Arial" w:hAnsi="Arial" w:cs="Arial"/>
          <w:b/>
          <w:bCs/>
        </w:rPr>
        <w:t>4. Policy</w:t>
      </w:r>
    </w:p>
    <w:p w14:paraId="38FA4351" w14:textId="77777777" w:rsidR="00D4566C" w:rsidRPr="006659E4" w:rsidRDefault="00D4566C" w:rsidP="00D4566C">
      <w:pPr>
        <w:rPr>
          <w:rFonts w:ascii="Arial" w:hAnsi="Arial" w:cs="Arial"/>
        </w:rPr>
      </w:pPr>
      <w:r w:rsidRPr="006659E4">
        <w:rPr>
          <w:rFonts w:ascii="Arial" w:hAnsi="Arial" w:cs="Arial"/>
        </w:rPr>
        <w:t xml:space="preserve">In order to protect vulnerable adults from abuse, the </w:t>
      </w:r>
      <w:r w:rsidR="00D07366" w:rsidRPr="006659E4">
        <w:rPr>
          <w:rFonts w:ascii="Arial" w:hAnsi="Arial" w:cs="Arial"/>
        </w:rPr>
        <w:t>Ethel Trust</w:t>
      </w:r>
      <w:r w:rsidR="00D07366" w:rsidRPr="006659E4">
        <w:rPr>
          <w:rFonts w:ascii="Arial" w:hAnsi="Arial" w:cs="Arial"/>
          <w:color w:val="FF0000"/>
        </w:rPr>
        <w:t xml:space="preserve"> </w:t>
      </w:r>
      <w:r w:rsidRPr="006659E4">
        <w:rPr>
          <w:rFonts w:ascii="Arial" w:hAnsi="Arial" w:cs="Arial"/>
        </w:rPr>
        <w:t>Trustees will:</w:t>
      </w:r>
    </w:p>
    <w:p w14:paraId="73F55ED4" w14:textId="77777777" w:rsidR="00D4566C" w:rsidRPr="006659E4" w:rsidRDefault="00D4566C" w:rsidP="00D4566C">
      <w:pPr>
        <w:rPr>
          <w:rFonts w:ascii="Arial" w:hAnsi="Arial" w:cs="Arial"/>
        </w:rPr>
      </w:pPr>
    </w:p>
    <w:p w14:paraId="2743D424" w14:textId="77777777" w:rsidR="00D4566C" w:rsidRPr="006659E4" w:rsidRDefault="00D4566C" w:rsidP="00D4566C">
      <w:pPr>
        <w:numPr>
          <w:ilvl w:val="0"/>
          <w:numId w:val="3"/>
        </w:numPr>
        <w:rPr>
          <w:rFonts w:ascii="Arial" w:hAnsi="Arial" w:cs="Arial"/>
        </w:rPr>
      </w:pPr>
      <w:r w:rsidRPr="006659E4">
        <w:rPr>
          <w:rFonts w:ascii="Arial" w:hAnsi="Arial" w:cs="Arial"/>
        </w:rPr>
        <w:t xml:space="preserve">Ensure that all Trustees, paid employees and volunteers undertake appropriate </w:t>
      </w:r>
      <w:r w:rsidR="00DD5F63" w:rsidRPr="006659E4">
        <w:rPr>
          <w:rFonts w:ascii="Arial" w:hAnsi="Arial" w:cs="Arial"/>
        </w:rPr>
        <w:t>A</w:t>
      </w:r>
      <w:r w:rsidRPr="006659E4">
        <w:rPr>
          <w:rFonts w:ascii="Arial" w:hAnsi="Arial" w:cs="Arial"/>
        </w:rPr>
        <w:t xml:space="preserve">dult </w:t>
      </w:r>
      <w:r w:rsidR="00DD5F63" w:rsidRPr="006659E4">
        <w:rPr>
          <w:rFonts w:ascii="Arial" w:hAnsi="Arial" w:cs="Arial"/>
        </w:rPr>
        <w:t>S</w:t>
      </w:r>
      <w:r w:rsidRPr="006659E4">
        <w:rPr>
          <w:rFonts w:ascii="Arial" w:hAnsi="Arial" w:cs="Arial"/>
        </w:rPr>
        <w:t xml:space="preserve">afeguarding </w:t>
      </w:r>
      <w:r w:rsidR="00DD5F63" w:rsidRPr="006659E4">
        <w:rPr>
          <w:rFonts w:ascii="Arial" w:hAnsi="Arial" w:cs="Arial"/>
        </w:rPr>
        <w:t>T</w:t>
      </w:r>
      <w:r w:rsidRPr="006659E4">
        <w:rPr>
          <w:rFonts w:ascii="Arial" w:hAnsi="Arial" w:cs="Arial"/>
        </w:rPr>
        <w:t xml:space="preserve">raining within </w:t>
      </w:r>
      <w:r w:rsidR="00AE1508">
        <w:rPr>
          <w:rFonts w:ascii="Arial" w:hAnsi="Arial" w:cs="Arial"/>
        </w:rPr>
        <w:t>one month</w:t>
      </w:r>
      <w:r w:rsidRPr="006659E4">
        <w:rPr>
          <w:rFonts w:ascii="Arial" w:hAnsi="Arial" w:cs="Arial"/>
        </w:rPr>
        <w:t xml:space="preserve"> of their involvement.</w:t>
      </w:r>
      <w:r w:rsidR="00DD5F63" w:rsidRPr="006659E4">
        <w:rPr>
          <w:rFonts w:ascii="Arial" w:hAnsi="Arial" w:cs="Arial"/>
        </w:rPr>
        <w:t xml:space="preserve"> </w:t>
      </w:r>
    </w:p>
    <w:p w14:paraId="702E3CEC" w14:textId="77777777" w:rsidR="00D4566C" w:rsidRPr="006659E4" w:rsidRDefault="00D4566C" w:rsidP="00D4566C">
      <w:pPr>
        <w:numPr>
          <w:ilvl w:val="0"/>
          <w:numId w:val="3"/>
        </w:numPr>
        <w:rPr>
          <w:rFonts w:ascii="Arial" w:hAnsi="Arial" w:cs="Arial"/>
        </w:rPr>
      </w:pPr>
      <w:r w:rsidRPr="006659E4">
        <w:rPr>
          <w:rFonts w:ascii="Arial" w:hAnsi="Arial" w:cs="Arial"/>
        </w:rPr>
        <w:t>Appoint at least one designated Adult Safeguarding Officer with relevant expertise to facilitate awareness, respond to allegations and issues raised and collate data.</w:t>
      </w:r>
    </w:p>
    <w:p w14:paraId="38E40D64" w14:textId="77777777" w:rsidR="00D4566C" w:rsidRPr="006659E4" w:rsidRDefault="00D4566C" w:rsidP="00D4566C">
      <w:pPr>
        <w:numPr>
          <w:ilvl w:val="0"/>
          <w:numId w:val="3"/>
        </w:numPr>
        <w:rPr>
          <w:rFonts w:ascii="Arial" w:hAnsi="Arial" w:cs="Arial"/>
        </w:rPr>
      </w:pPr>
      <w:r w:rsidRPr="006659E4">
        <w:rPr>
          <w:rFonts w:ascii="Arial" w:hAnsi="Arial" w:cs="Arial"/>
        </w:rPr>
        <w:t xml:space="preserve">Ensure that appropriate recording and monitoring systems are in place. </w:t>
      </w:r>
    </w:p>
    <w:p w14:paraId="1FE27F49" w14:textId="77777777" w:rsidR="00D4566C" w:rsidRPr="006659E4" w:rsidRDefault="00D4566C" w:rsidP="00D4566C">
      <w:pPr>
        <w:numPr>
          <w:ilvl w:val="0"/>
          <w:numId w:val="3"/>
        </w:numPr>
        <w:rPr>
          <w:rFonts w:ascii="Arial" w:hAnsi="Arial" w:cs="Arial"/>
        </w:rPr>
      </w:pPr>
      <w:r w:rsidRPr="006659E4">
        <w:rPr>
          <w:rFonts w:ascii="Arial" w:hAnsi="Arial" w:cs="Arial"/>
        </w:rPr>
        <w:t xml:space="preserve">Ensure that all service users, </w:t>
      </w:r>
      <w:r w:rsidRPr="006659E4">
        <w:rPr>
          <w:rFonts w:ascii="Arial" w:hAnsi="Arial" w:cs="Arial"/>
          <w:color w:val="000000"/>
        </w:rPr>
        <w:t>paid workers and volunteers are aware of this policy and the role of the designated Adult Safeguarding Officer.</w:t>
      </w:r>
    </w:p>
    <w:p w14:paraId="4F39D1B6" w14:textId="77777777" w:rsidR="00D4566C" w:rsidRPr="006659E4" w:rsidRDefault="00D4566C" w:rsidP="00D4566C">
      <w:pPr>
        <w:numPr>
          <w:ilvl w:val="0"/>
          <w:numId w:val="3"/>
        </w:numPr>
        <w:rPr>
          <w:rFonts w:ascii="Arial" w:hAnsi="Arial" w:cs="Arial"/>
        </w:rPr>
      </w:pPr>
      <w:r w:rsidRPr="006659E4">
        <w:rPr>
          <w:rFonts w:ascii="Arial" w:hAnsi="Arial" w:cs="Arial"/>
          <w:color w:val="000000"/>
        </w:rPr>
        <w:t>Enforce this Policy.</w:t>
      </w:r>
    </w:p>
    <w:p w14:paraId="782F03D0" w14:textId="77777777" w:rsidR="00D4566C" w:rsidRPr="006659E4" w:rsidRDefault="00D4566C" w:rsidP="00D4566C">
      <w:pPr>
        <w:numPr>
          <w:ilvl w:val="0"/>
          <w:numId w:val="3"/>
        </w:numPr>
        <w:rPr>
          <w:rFonts w:ascii="Arial" w:hAnsi="Arial" w:cs="Arial"/>
        </w:rPr>
      </w:pPr>
      <w:r w:rsidRPr="006659E4">
        <w:rPr>
          <w:rFonts w:ascii="Arial" w:hAnsi="Arial" w:cs="Arial"/>
          <w:color w:val="000000"/>
        </w:rPr>
        <w:t xml:space="preserve">Evaluate and review this policy </w:t>
      </w:r>
      <w:r w:rsidRPr="006659E4">
        <w:rPr>
          <w:rFonts w:ascii="Arial" w:hAnsi="Arial" w:cs="Arial"/>
        </w:rPr>
        <w:t>on a regular basis.</w:t>
      </w:r>
    </w:p>
    <w:p w14:paraId="3EB23474" w14:textId="77777777" w:rsidR="00D4566C" w:rsidRPr="007A19E5" w:rsidRDefault="00D4566C" w:rsidP="00D4566C">
      <w:pPr>
        <w:rPr>
          <w:rFonts w:ascii="Arial" w:hAnsi="Arial" w:cs="Arial"/>
          <w:b/>
          <w:bCs/>
          <w:color w:val="FF0000"/>
          <w:sz w:val="20"/>
          <w:szCs w:val="20"/>
        </w:rPr>
      </w:pPr>
    </w:p>
    <w:p w14:paraId="55932393" w14:textId="77777777" w:rsidR="00DB2F80" w:rsidRDefault="00DB2F80" w:rsidP="00D4566C">
      <w:pPr>
        <w:rPr>
          <w:rFonts w:ascii="Arial" w:hAnsi="Arial" w:cs="Arial"/>
          <w:b/>
          <w:bCs/>
          <w:color w:val="000000"/>
        </w:rPr>
      </w:pPr>
    </w:p>
    <w:p w14:paraId="08C8ABA7" w14:textId="77777777" w:rsidR="00D4566C" w:rsidRPr="00D35BE3" w:rsidRDefault="00D4566C" w:rsidP="00D4566C">
      <w:pPr>
        <w:rPr>
          <w:rFonts w:ascii="Arial" w:hAnsi="Arial" w:cs="Arial"/>
          <w:b/>
          <w:bCs/>
          <w:color w:val="000000"/>
        </w:rPr>
      </w:pPr>
      <w:r w:rsidRPr="00D35BE3">
        <w:rPr>
          <w:rFonts w:ascii="Arial" w:hAnsi="Arial" w:cs="Arial"/>
          <w:b/>
          <w:bCs/>
          <w:color w:val="000000"/>
        </w:rPr>
        <w:t>5. Working with vulnerable adults</w:t>
      </w:r>
    </w:p>
    <w:p w14:paraId="156DD2B4" w14:textId="77777777" w:rsidR="00D4566C" w:rsidRPr="00D35BE3" w:rsidRDefault="00D4566C" w:rsidP="00D4566C">
      <w:pPr>
        <w:rPr>
          <w:rFonts w:ascii="Arial" w:hAnsi="Arial" w:cs="Arial"/>
          <w:color w:val="000000"/>
        </w:rPr>
      </w:pPr>
      <w:r w:rsidRPr="00D35BE3">
        <w:rPr>
          <w:rFonts w:ascii="Arial" w:hAnsi="Arial" w:cs="Arial"/>
          <w:color w:val="000000"/>
        </w:rPr>
        <w:t>It is essential that care is taken to minimise the possibility for abuse, and misunderstanding and misinterpretation.  False allegations are rare, and good practice will prevent them.</w:t>
      </w:r>
    </w:p>
    <w:p w14:paraId="3138FD3D" w14:textId="77777777" w:rsidR="00D4566C" w:rsidRPr="00D35BE3" w:rsidRDefault="00D4566C" w:rsidP="00D4566C">
      <w:pPr>
        <w:rPr>
          <w:rFonts w:ascii="Arial" w:hAnsi="Arial" w:cs="Arial"/>
          <w:color w:val="000000"/>
        </w:rPr>
      </w:pPr>
    </w:p>
    <w:p w14:paraId="7257C953" w14:textId="77777777" w:rsidR="00D4566C" w:rsidRPr="00D35BE3" w:rsidRDefault="00D4566C" w:rsidP="00D4566C">
      <w:pPr>
        <w:rPr>
          <w:rFonts w:ascii="Arial" w:hAnsi="Arial" w:cs="Arial"/>
          <w:color w:val="000000"/>
        </w:rPr>
      </w:pPr>
      <w:r w:rsidRPr="00D35BE3">
        <w:rPr>
          <w:rFonts w:ascii="Arial" w:hAnsi="Arial" w:cs="Arial"/>
          <w:color w:val="000000"/>
        </w:rPr>
        <w:lastRenderedPageBreak/>
        <w:t>Paid employees and volunteers should be aware of the potential for misunderstanding when touching vulnerable adults.</w:t>
      </w:r>
    </w:p>
    <w:p w14:paraId="2CD36FE3" w14:textId="77777777" w:rsidR="00D4566C" w:rsidRPr="00D35BE3" w:rsidRDefault="00D4566C" w:rsidP="00D4566C">
      <w:pPr>
        <w:rPr>
          <w:rFonts w:ascii="Arial" w:hAnsi="Arial" w:cs="Arial"/>
          <w:color w:val="000000"/>
        </w:rPr>
      </w:pPr>
    </w:p>
    <w:p w14:paraId="46781F52" w14:textId="77777777" w:rsidR="00D4566C" w:rsidRPr="00D35BE3" w:rsidRDefault="00D4566C" w:rsidP="00D4566C">
      <w:pPr>
        <w:rPr>
          <w:rFonts w:ascii="Arial" w:hAnsi="Arial" w:cs="Arial"/>
        </w:rPr>
      </w:pPr>
      <w:r w:rsidRPr="00D35BE3">
        <w:rPr>
          <w:rFonts w:ascii="Arial" w:hAnsi="Arial" w:cs="Arial"/>
        </w:rPr>
        <w:t xml:space="preserve">If it is an accepted part of an activity, touching should be appropriate to the situation and staff/volunteers should follow accepted guidelines, where they exist.  Consoling a vulnerable adult, who is upset, administering first aid, or supporting a participant in an activity, </w:t>
      </w:r>
      <w:r w:rsidR="00DD5F63" w:rsidRPr="00D35BE3">
        <w:rPr>
          <w:rFonts w:ascii="Arial" w:hAnsi="Arial" w:cs="Arial"/>
        </w:rPr>
        <w:t>are examples of where touching may be</w:t>
      </w:r>
      <w:r w:rsidRPr="00D35BE3">
        <w:rPr>
          <w:rFonts w:ascii="Arial" w:hAnsi="Arial" w:cs="Arial"/>
        </w:rPr>
        <w:t xml:space="preserve"> acceptable and necessary behaviour.</w:t>
      </w:r>
    </w:p>
    <w:p w14:paraId="09566E0D" w14:textId="77777777" w:rsidR="00D4566C" w:rsidRPr="007A19E5" w:rsidRDefault="00D4566C" w:rsidP="00D4566C">
      <w:pPr>
        <w:rPr>
          <w:rFonts w:ascii="Arial" w:hAnsi="Arial" w:cs="Arial"/>
          <w:color w:val="000000"/>
          <w:sz w:val="20"/>
          <w:szCs w:val="20"/>
        </w:rPr>
      </w:pPr>
    </w:p>
    <w:p w14:paraId="53C8935B" w14:textId="77777777" w:rsidR="00D4566C" w:rsidRPr="00D35BE3" w:rsidRDefault="00D4566C" w:rsidP="00D4566C">
      <w:pPr>
        <w:rPr>
          <w:rFonts w:ascii="Arial" w:hAnsi="Arial" w:cs="Arial"/>
        </w:rPr>
      </w:pPr>
      <w:r w:rsidRPr="00D35BE3">
        <w:rPr>
          <w:rFonts w:ascii="Arial" w:hAnsi="Arial" w:cs="Arial"/>
        </w:rPr>
        <w:t xml:space="preserve">Guiding principles must always be ‘mental capacity’ and ‘best interests.’  Should the vulnerable adult have the mental capacity to make decisions in their best interests, their permission must be sought prior to appropriate touching.  In the event of the vulnerable adult not having mental capacity, any appropriate touching must be after consultation with and in conjunction with the accompanying carer or carers; and it must be in the best interest of the vulnerable adult.  </w:t>
      </w:r>
    </w:p>
    <w:p w14:paraId="50C9F175" w14:textId="77777777" w:rsidR="00D4566C" w:rsidRPr="003D34F6" w:rsidRDefault="00D4566C" w:rsidP="00D4566C">
      <w:pPr>
        <w:rPr>
          <w:rFonts w:ascii="Arial" w:hAnsi="Arial" w:cs="Arial"/>
        </w:rPr>
      </w:pPr>
    </w:p>
    <w:p w14:paraId="6E4108D1" w14:textId="77777777" w:rsidR="00D4566C" w:rsidRPr="003D34F6" w:rsidRDefault="00D4566C" w:rsidP="00D4566C">
      <w:pPr>
        <w:rPr>
          <w:rFonts w:ascii="Arial" w:hAnsi="Arial" w:cs="Arial"/>
          <w:b/>
          <w:bCs/>
        </w:rPr>
      </w:pPr>
      <w:r w:rsidRPr="003D34F6">
        <w:rPr>
          <w:rFonts w:ascii="Arial" w:hAnsi="Arial" w:cs="Arial"/>
          <w:b/>
          <w:bCs/>
        </w:rPr>
        <w:t>6. Reporting</w:t>
      </w:r>
    </w:p>
    <w:p w14:paraId="4FFC28AB" w14:textId="77777777" w:rsidR="00D4566C" w:rsidRPr="003D34F6" w:rsidRDefault="00D4566C" w:rsidP="00D4566C">
      <w:pPr>
        <w:rPr>
          <w:rFonts w:ascii="Arial" w:hAnsi="Arial" w:cs="Arial"/>
        </w:rPr>
      </w:pPr>
      <w:r w:rsidRPr="003D34F6">
        <w:rPr>
          <w:rFonts w:ascii="Arial" w:hAnsi="Arial" w:cs="Arial"/>
        </w:rPr>
        <w:t xml:space="preserve">6.1. The employee or volunteer who first becomes aware of potential abuse does not have the responsibility to make judgements about the validity of allegations or the seriousness of such.  </w:t>
      </w:r>
      <w:r w:rsidR="003F7580">
        <w:rPr>
          <w:rFonts w:ascii="Arial" w:hAnsi="Arial" w:cs="Arial"/>
        </w:rPr>
        <w:t>They</w:t>
      </w:r>
      <w:r w:rsidRPr="003D34F6">
        <w:rPr>
          <w:rFonts w:ascii="Arial" w:hAnsi="Arial" w:cs="Arial"/>
        </w:rPr>
        <w:t xml:space="preserve"> must make </w:t>
      </w:r>
      <w:r w:rsidR="003F7580">
        <w:rPr>
          <w:rFonts w:ascii="Arial" w:hAnsi="Arial" w:cs="Arial"/>
        </w:rPr>
        <w:t>their</w:t>
      </w:r>
      <w:r w:rsidRPr="003D34F6">
        <w:rPr>
          <w:rFonts w:ascii="Arial" w:hAnsi="Arial" w:cs="Arial"/>
        </w:rPr>
        <w:t xml:space="preserve"> concerns known </w:t>
      </w:r>
      <w:bookmarkStart w:id="1" w:name="_Hlk29799460"/>
      <w:r w:rsidR="00F50943" w:rsidRPr="003D34F6">
        <w:rPr>
          <w:rFonts w:ascii="Arial" w:hAnsi="Arial" w:cs="Arial"/>
        </w:rPr>
        <w:t>in line with the guidance in the accompanying document: “Guidance, Ethel Trust Safeguarding Procedure.”</w:t>
      </w:r>
    </w:p>
    <w:bookmarkEnd w:id="1"/>
    <w:p w14:paraId="17B113F2" w14:textId="77777777" w:rsidR="00D4566C" w:rsidRPr="003D34F6" w:rsidRDefault="00D4566C" w:rsidP="00D4566C">
      <w:pPr>
        <w:rPr>
          <w:rFonts w:ascii="Arial" w:hAnsi="Arial" w:cs="Arial"/>
        </w:rPr>
      </w:pPr>
    </w:p>
    <w:p w14:paraId="7F56ECFF" w14:textId="77777777" w:rsidR="00D4566C" w:rsidRPr="003D34F6" w:rsidRDefault="00D4566C" w:rsidP="00D4566C">
      <w:pPr>
        <w:rPr>
          <w:rFonts w:ascii="Arial" w:hAnsi="Arial" w:cs="Arial"/>
        </w:rPr>
      </w:pPr>
      <w:r w:rsidRPr="003D34F6">
        <w:rPr>
          <w:rFonts w:ascii="Arial" w:hAnsi="Arial" w:cs="Arial"/>
        </w:rPr>
        <w:t xml:space="preserve">6.2 The Adult Safeguarding Co-ordinator will maintain a confidential record book, logging details of reported Adult Safeguarding incidents.  </w:t>
      </w:r>
    </w:p>
    <w:p w14:paraId="44CEFAC8" w14:textId="77777777" w:rsidR="00D4566C" w:rsidRPr="003D34F6" w:rsidRDefault="00D4566C" w:rsidP="00D4566C">
      <w:pPr>
        <w:rPr>
          <w:rFonts w:ascii="Arial" w:hAnsi="Arial" w:cs="Arial"/>
        </w:rPr>
      </w:pPr>
    </w:p>
    <w:p w14:paraId="5377A625" w14:textId="77777777" w:rsidR="00D4566C" w:rsidRPr="003D34F6" w:rsidRDefault="00D4566C" w:rsidP="00D4566C">
      <w:pPr>
        <w:rPr>
          <w:rFonts w:ascii="Arial" w:hAnsi="Arial" w:cs="Arial"/>
        </w:rPr>
      </w:pPr>
      <w:r w:rsidRPr="003D34F6">
        <w:rPr>
          <w:rFonts w:ascii="Arial" w:hAnsi="Arial" w:cs="Arial"/>
        </w:rPr>
        <w:t>6.3 It is essential that information be recorded thoroughly, clearly and concisely, with the emphasis on facts.  The person recording the information may be required to produce this information to Social Services, Police, or a Court of Law.</w:t>
      </w:r>
    </w:p>
    <w:p w14:paraId="302DAAF7" w14:textId="77777777" w:rsidR="00D4566C" w:rsidRPr="003D34F6" w:rsidRDefault="00D4566C" w:rsidP="00D4566C">
      <w:pPr>
        <w:rPr>
          <w:rFonts w:ascii="Arial" w:hAnsi="Arial" w:cs="Arial"/>
        </w:rPr>
      </w:pPr>
    </w:p>
    <w:p w14:paraId="6304912E" w14:textId="77777777" w:rsidR="00D4566C" w:rsidRPr="003D34F6" w:rsidRDefault="00D4566C" w:rsidP="00D4566C">
      <w:pPr>
        <w:rPr>
          <w:rFonts w:ascii="Arial" w:hAnsi="Arial" w:cs="Arial"/>
        </w:rPr>
      </w:pPr>
      <w:r w:rsidRPr="003D34F6">
        <w:rPr>
          <w:rFonts w:ascii="Arial" w:hAnsi="Arial" w:cs="Arial"/>
        </w:rPr>
        <w:t>6.4 The following information shall be recorded:</w:t>
      </w:r>
    </w:p>
    <w:p w14:paraId="41428E8B" w14:textId="77777777" w:rsidR="00D4566C" w:rsidRPr="003D34F6" w:rsidRDefault="00D4566C" w:rsidP="00D4566C">
      <w:pPr>
        <w:rPr>
          <w:rFonts w:ascii="Arial" w:hAnsi="Arial" w:cs="Arial"/>
        </w:rPr>
      </w:pPr>
    </w:p>
    <w:p w14:paraId="31633580" w14:textId="77777777" w:rsidR="00D4566C" w:rsidRPr="003D34F6" w:rsidRDefault="00D4566C" w:rsidP="00D4566C">
      <w:pPr>
        <w:numPr>
          <w:ilvl w:val="0"/>
          <w:numId w:val="4"/>
        </w:numPr>
        <w:rPr>
          <w:rFonts w:ascii="Arial" w:hAnsi="Arial" w:cs="Arial"/>
        </w:rPr>
      </w:pPr>
      <w:r w:rsidRPr="003D34F6">
        <w:rPr>
          <w:rFonts w:ascii="Arial" w:hAnsi="Arial" w:cs="Arial"/>
        </w:rPr>
        <w:t>name and address of vulnerable adult;</w:t>
      </w:r>
    </w:p>
    <w:p w14:paraId="46084285" w14:textId="77777777" w:rsidR="00D4566C" w:rsidRPr="003D34F6" w:rsidRDefault="00D4566C" w:rsidP="00D4566C">
      <w:pPr>
        <w:numPr>
          <w:ilvl w:val="0"/>
          <w:numId w:val="4"/>
        </w:numPr>
        <w:rPr>
          <w:rFonts w:ascii="Arial" w:hAnsi="Arial" w:cs="Arial"/>
        </w:rPr>
      </w:pPr>
      <w:r w:rsidRPr="003D34F6">
        <w:rPr>
          <w:rFonts w:ascii="Arial" w:hAnsi="Arial" w:cs="Arial"/>
        </w:rPr>
        <w:t>age and date of birth</w:t>
      </w:r>
    </w:p>
    <w:p w14:paraId="45ECCC0C" w14:textId="77777777" w:rsidR="00D4566C" w:rsidRPr="003D34F6" w:rsidRDefault="00D4566C" w:rsidP="00D4566C">
      <w:pPr>
        <w:numPr>
          <w:ilvl w:val="0"/>
          <w:numId w:val="4"/>
        </w:numPr>
        <w:rPr>
          <w:rFonts w:ascii="Arial" w:hAnsi="Arial" w:cs="Arial"/>
        </w:rPr>
      </w:pPr>
      <w:r w:rsidRPr="003D34F6">
        <w:rPr>
          <w:rFonts w:ascii="Arial" w:hAnsi="Arial" w:cs="Arial"/>
        </w:rPr>
        <w:t>details of carers present</w:t>
      </w:r>
    </w:p>
    <w:p w14:paraId="285CB922" w14:textId="77777777" w:rsidR="00D4566C" w:rsidRPr="003D34F6" w:rsidRDefault="00D4566C" w:rsidP="00D4566C">
      <w:pPr>
        <w:numPr>
          <w:ilvl w:val="0"/>
          <w:numId w:val="4"/>
        </w:numPr>
        <w:rPr>
          <w:rFonts w:ascii="Arial" w:hAnsi="Arial" w:cs="Arial"/>
        </w:rPr>
      </w:pPr>
      <w:r w:rsidRPr="003D34F6">
        <w:rPr>
          <w:rFonts w:ascii="Arial" w:hAnsi="Arial" w:cs="Arial"/>
        </w:rPr>
        <w:t xml:space="preserve">name and address of </w:t>
      </w:r>
      <w:r w:rsidR="00744D80" w:rsidRPr="003D34F6">
        <w:rPr>
          <w:rFonts w:ascii="Arial" w:hAnsi="Arial" w:cs="Arial"/>
        </w:rPr>
        <w:t xml:space="preserve">alleged </w:t>
      </w:r>
      <w:r w:rsidRPr="003D34F6">
        <w:rPr>
          <w:rFonts w:ascii="Arial" w:hAnsi="Arial" w:cs="Arial"/>
        </w:rPr>
        <w:t>perpetrators, if known, and explanation, if appropriate</w:t>
      </w:r>
    </w:p>
    <w:p w14:paraId="08371FDA" w14:textId="77777777" w:rsidR="00D4566C" w:rsidRPr="003D34F6" w:rsidRDefault="00D4566C" w:rsidP="00D4566C">
      <w:pPr>
        <w:numPr>
          <w:ilvl w:val="0"/>
          <w:numId w:val="4"/>
        </w:numPr>
        <w:rPr>
          <w:rFonts w:ascii="Arial" w:hAnsi="Arial" w:cs="Arial"/>
        </w:rPr>
      </w:pPr>
      <w:r w:rsidRPr="003D34F6">
        <w:rPr>
          <w:rFonts w:ascii="Arial" w:hAnsi="Arial" w:cs="Arial"/>
        </w:rPr>
        <w:t>date and time of alleged incident</w:t>
      </w:r>
    </w:p>
    <w:p w14:paraId="45CDA126" w14:textId="77777777" w:rsidR="00D4566C" w:rsidRPr="003D34F6" w:rsidRDefault="00D4566C" w:rsidP="00D4566C">
      <w:pPr>
        <w:numPr>
          <w:ilvl w:val="0"/>
          <w:numId w:val="4"/>
        </w:numPr>
        <w:rPr>
          <w:rFonts w:ascii="Arial" w:hAnsi="Arial" w:cs="Arial"/>
        </w:rPr>
      </w:pPr>
      <w:r w:rsidRPr="003D34F6">
        <w:rPr>
          <w:rFonts w:ascii="Arial" w:hAnsi="Arial" w:cs="Arial"/>
        </w:rPr>
        <w:t>nature of injury, behaviour and/or concern</w:t>
      </w:r>
    </w:p>
    <w:p w14:paraId="7CABF60F" w14:textId="79A02ABF" w:rsidR="00D4566C" w:rsidRPr="003D34F6" w:rsidRDefault="00D4566C" w:rsidP="00D4566C">
      <w:pPr>
        <w:numPr>
          <w:ilvl w:val="0"/>
          <w:numId w:val="4"/>
        </w:numPr>
        <w:rPr>
          <w:rFonts w:ascii="Arial" w:hAnsi="Arial" w:cs="Arial"/>
        </w:rPr>
      </w:pPr>
      <w:r w:rsidRPr="003D34F6">
        <w:rPr>
          <w:rFonts w:ascii="Arial" w:hAnsi="Arial" w:cs="Arial"/>
        </w:rPr>
        <w:t>did the vulnerable adult arrive with injury</w:t>
      </w:r>
    </w:p>
    <w:p w14:paraId="6C0B93AF" w14:textId="77777777" w:rsidR="00D4566C" w:rsidRPr="003D34F6" w:rsidRDefault="00D4566C" w:rsidP="00D4566C">
      <w:pPr>
        <w:numPr>
          <w:ilvl w:val="0"/>
          <w:numId w:val="4"/>
        </w:numPr>
        <w:rPr>
          <w:rFonts w:ascii="Arial" w:hAnsi="Arial" w:cs="Arial"/>
        </w:rPr>
      </w:pPr>
      <w:r w:rsidRPr="003D34F6">
        <w:rPr>
          <w:rFonts w:ascii="Arial" w:hAnsi="Arial" w:cs="Arial"/>
        </w:rPr>
        <w:t>vulnerable adult’s explanation, if spoken to, and if appropriate to do so</w:t>
      </w:r>
    </w:p>
    <w:p w14:paraId="132D92B1" w14:textId="77777777" w:rsidR="00D4566C" w:rsidRPr="003D34F6" w:rsidRDefault="00D4566C" w:rsidP="00D4566C">
      <w:pPr>
        <w:numPr>
          <w:ilvl w:val="0"/>
          <w:numId w:val="4"/>
        </w:numPr>
        <w:rPr>
          <w:rFonts w:ascii="Arial" w:hAnsi="Arial" w:cs="Arial"/>
        </w:rPr>
      </w:pPr>
      <w:r w:rsidRPr="003D34F6">
        <w:rPr>
          <w:rFonts w:ascii="Arial" w:hAnsi="Arial" w:cs="Arial"/>
        </w:rPr>
        <w:t>date and time of record</w:t>
      </w:r>
    </w:p>
    <w:p w14:paraId="56615C5A" w14:textId="77777777" w:rsidR="00D4566C" w:rsidRPr="003D34F6" w:rsidRDefault="00D4566C" w:rsidP="00D4566C">
      <w:pPr>
        <w:numPr>
          <w:ilvl w:val="0"/>
          <w:numId w:val="4"/>
        </w:numPr>
        <w:rPr>
          <w:rFonts w:ascii="Arial" w:hAnsi="Arial" w:cs="Arial"/>
        </w:rPr>
      </w:pPr>
      <w:r w:rsidRPr="003D34F6">
        <w:rPr>
          <w:rFonts w:ascii="Arial" w:hAnsi="Arial" w:cs="Arial"/>
        </w:rPr>
        <w:t>any witnesses</w:t>
      </w:r>
    </w:p>
    <w:p w14:paraId="7020D08B" w14:textId="77777777" w:rsidR="00D4566C" w:rsidRPr="003D34F6" w:rsidRDefault="00D4566C" w:rsidP="00D4566C">
      <w:pPr>
        <w:numPr>
          <w:ilvl w:val="0"/>
          <w:numId w:val="4"/>
        </w:numPr>
        <w:rPr>
          <w:rFonts w:ascii="Arial" w:hAnsi="Arial" w:cs="Arial"/>
        </w:rPr>
      </w:pPr>
      <w:r w:rsidRPr="003D34F6">
        <w:rPr>
          <w:rFonts w:ascii="Arial" w:hAnsi="Arial" w:cs="Arial"/>
        </w:rPr>
        <w:t>any relevant speech or responses</w:t>
      </w:r>
    </w:p>
    <w:p w14:paraId="35ED5B42" w14:textId="77777777" w:rsidR="00D4566C" w:rsidRPr="003D34F6" w:rsidRDefault="00D4566C" w:rsidP="00D4566C">
      <w:pPr>
        <w:numPr>
          <w:ilvl w:val="0"/>
          <w:numId w:val="4"/>
        </w:numPr>
        <w:rPr>
          <w:rFonts w:ascii="Arial" w:hAnsi="Arial" w:cs="Arial"/>
        </w:rPr>
      </w:pPr>
      <w:r w:rsidRPr="003D34F6">
        <w:rPr>
          <w:rFonts w:ascii="Arial" w:hAnsi="Arial" w:cs="Arial"/>
        </w:rPr>
        <w:t>signature of person making the report.</w:t>
      </w:r>
    </w:p>
    <w:p w14:paraId="6DD2C911" w14:textId="77777777" w:rsidR="00D4566C" w:rsidRPr="007A19E5" w:rsidRDefault="00D4566C" w:rsidP="00D4566C">
      <w:pPr>
        <w:pStyle w:val="BodyText"/>
        <w:rPr>
          <w:rFonts w:ascii="Arial" w:hAnsi="Arial" w:cs="Arial"/>
          <w:sz w:val="20"/>
        </w:rPr>
      </w:pPr>
    </w:p>
    <w:p w14:paraId="4A788610" w14:textId="77777777" w:rsidR="006B2B11" w:rsidRDefault="006B2B11" w:rsidP="00D4566C">
      <w:pPr>
        <w:rPr>
          <w:rFonts w:ascii="Arial" w:hAnsi="Arial" w:cs="Arial"/>
          <w:b/>
        </w:rPr>
      </w:pPr>
    </w:p>
    <w:p w14:paraId="0CBBFB71" w14:textId="77777777" w:rsidR="006B2B11" w:rsidRDefault="006B2B11" w:rsidP="00D4566C">
      <w:pPr>
        <w:rPr>
          <w:rFonts w:ascii="Arial" w:hAnsi="Arial" w:cs="Arial"/>
          <w:b/>
        </w:rPr>
      </w:pPr>
    </w:p>
    <w:p w14:paraId="22A9D98C" w14:textId="77777777" w:rsidR="006B2B11" w:rsidRDefault="006B2B11" w:rsidP="00D4566C">
      <w:pPr>
        <w:rPr>
          <w:rFonts w:ascii="Arial" w:hAnsi="Arial" w:cs="Arial"/>
          <w:b/>
        </w:rPr>
      </w:pPr>
    </w:p>
    <w:p w14:paraId="690B8BE0" w14:textId="77777777" w:rsidR="006B2B11" w:rsidRDefault="006B2B11" w:rsidP="00D4566C">
      <w:pPr>
        <w:rPr>
          <w:rFonts w:ascii="Arial" w:hAnsi="Arial" w:cs="Arial"/>
          <w:b/>
        </w:rPr>
      </w:pPr>
    </w:p>
    <w:p w14:paraId="7B01FD2B" w14:textId="77777777" w:rsidR="006B2B11" w:rsidRDefault="006B2B11" w:rsidP="00D4566C">
      <w:pPr>
        <w:rPr>
          <w:rFonts w:ascii="Arial" w:hAnsi="Arial" w:cs="Arial"/>
          <w:b/>
        </w:rPr>
      </w:pPr>
    </w:p>
    <w:p w14:paraId="165A50F0" w14:textId="77777777" w:rsidR="006B2B11" w:rsidRDefault="006B2B11" w:rsidP="00D4566C">
      <w:pPr>
        <w:rPr>
          <w:rFonts w:ascii="Arial" w:hAnsi="Arial" w:cs="Arial"/>
          <w:b/>
        </w:rPr>
      </w:pPr>
    </w:p>
    <w:p w14:paraId="21DFB379" w14:textId="77777777" w:rsidR="00D4566C" w:rsidRPr="00926C76" w:rsidRDefault="00D4566C" w:rsidP="00D4566C">
      <w:pPr>
        <w:rPr>
          <w:rFonts w:ascii="Arial" w:hAnsi="Arial" w:cs="Arial"/>
          <w:b/>
        </w:rPr>
      </w:pPr>
      <w:r w:rsidRPr="00926C76">
        <w:rPr>
          <w:rFonts w:ascii="Arial" w:hAnsi="Arial" w:cs="Arial"/>
          <w:b/>
        </w:rPr>
        <w:t>7. Code of conduct for staff, volunteers and trustees</w:t>
      </w:r>
    </w:p>
    <w:p w14:paraId="1DF4E9D9" w14:textId="77777777" w:rsidR="00D4566C" w:rsidRPr="00926C76" w:rsidRDefault="00D4566C" w:rsidP="00D4566C">
      <w:pPr>
        <w:rPr>
          <w:rFonts w:ascii="Arial" w:hAnsi="Arial" w:cs="Arial"/>
          <w:b/>
        </w:rPr>
      </w:pPr>
    </w:p>
    <w:p w14:paraId="57BBE8D8" w14:textId="77777777" w:rsidR="00D4566C" w:rsidRPr="00926C76" w:rsidRDefault="00744D80" w:rsidP="00C163F9">
      <w:pPr>
        <w:numPr>
          <w:ilvl w:val="0"/>
          <w:numId w:val="8"/>
        </w:numPr>
        <w:rPr>
          <w:rFonts w:ascii="Arial" w:hAnsi="Arial" w:cs="Arial"/>
          <w:b/>
          <w:bCs/>
        </w:rPr>
      </w:pPr>
      <w:r w:rsidRPr="00926C76">
        <w:rPr>
          <w:rFonts w:ascii="Arial" w:hAnsi="Arial" w:cs="Arial"/>
        </w:rPr>
        <w:t xml:space="preserve">Staff and Volunteers to </w:t>
      </w:r>
      <w:r w:rsidR="00D4566C" w:rsidRPr="00926C76">
        <w:rPr>
          <w:rFonts w:ascii="Arial" w:hAnsi="Arial" w:cs="Arial"/>
        </w:rPr>
        <w:t xml:space="preserve">be familiar with the </w:t>
      </w:r>
      <w:r w:rsidR="00D07366" w:rsidRPr="00926C76">
        <w:rPr>
          <w:rFonts w:ascii="Arial" w:hAnsi="Arial" w:cs="Arial"/>
        </w:rPr>
        <w:t xml:space="preserve">Ethel Trust </w:t>
      </w:r>
      <w:r w:rsidR="00D4566C" w:rsidRPr="00926C76">
        <w:rPr>
          <w:rFonts w:ascii="Arial" w:hAnsi="Arial" w:cs="Arial"/>
        </w:rPr>
        <w:t>A</w:t>
      </w:r>
      <w:r w:rsidR="00D4566C" w:rsidRPr="00926C76">
        <w:rPr>
          <w:rFonts w:ascii="Arial" w:hAnsi="Arial" w:cs="Arial"/>
          <w:bCs/>
        </w:rPr>
        <w:t>dult Safeguarding policy</w:t>
      </w:r>
    </w:p>
    <w:p w14:paraId="5EE09D74" w14:textId="77777777" w:rsidR="00D4566C" w:rsidRPr="00926C76" w:rsidRDefault="00D4566C" w:rsidP="00D4566C">
      <w:pPr>
        <w:tabs>
          <w:tab w:val="left" w:pos="750"/>
        </w:tabs>
        <w:ind w:left="360" w:firstLine="390"/>
        <w:rPr>
          <w:rFonts w:ascii="Arial" w:hAnsi="Arial" w:cs="Arial"/>
        </w:rPr>
      </w:pPr>
    </w:p>
    <w:p w14:paraId="6A055610" w14:textId="77777777" w:rsidR="00D4566C" w:rsidRPr="00926C76" w:rsidRDefault="00744D80" w:rsidP="00C163F9">
      <w:pPr>
        <w:numPr>
          <w:ilvl w:val="0"/>
          <w:numId w:val="8"/>
        </w:numPr>
        <w:rPr>
          <w:rFonts w:ascii="Arial" w:hAnsi="Arial" w:cs="Arial"/>
        </w:rPr>
      </w:pPr>
      <w:r w:rsidRPr="00926C76">
        <w:rPr>
          <w:rFonts w:ascii="Arial" w:hAnsi="Arial" w:cs="Arial"/>
        </w:rPr>
        <w:t>Staff and Volunteers not to place thems</w:t>
      </w:r>
      <w:r w:rsidR="00D21AE9" w:rsidRPr="00926C76">
        <w:rPr>
          <w:rFonts w:ascii="Arial" w:hAnsi="Arial" w:cs="Arial"/>
        </w:rPr>
        <w:t>e</w:t>
      </w:r>
      <w:r w:rsidRPr="00926C76">
        <w:rPr>
          <w:rFonts w:ascii="Arial" w:hAnsi="Arial" w:cs="Arial"/>
        </w:rPr>
        <w:t>lves</w:t>
      </w:r>
      <w:r w:rsidR="00D4566C" w:rsidRPr="00926C76">
        <w:rPr>
          <w:rFonts w:ascii="Arial" w:hAnsi="Arial" w:cs="Arial"/>
        </w:rPr>
        <w:t xml:space="preserve"> in a position where </w:t>
      </w:r>
      <w:r w:rsidRPr="00926C76">
        <w:rPr>
          <w:rFonts w:ascii="Arial" w:hAnsi="Arial" w:cs="Arial"/>
        </w:rPr>
        <w:t xml:space="preserve">their </w:t>
      </w:r>
      <w:r w:rsidR="00D4566C" w:rsidRPr="00926C76">
        <w:rPr>
          <w:rFonts w:ascii="Arial" w:hAnsi="Arial" w:cs="Arial"/>
        </w:rPr>
        <w:t>actions may be misinterpreted</w:t>
      </w:r>
    </w:p>
    <w:p w14:paraId="69C3855E" w14:textId="77777777" w:rsidR="00D4566C" w:rsidRPr="00926C76" w:rsidRDefault="00D4566C" w:rsidP="00D4566C">
      <w:pPr>
        <w:ind w:left="360"/>
        <w:rPr>
          <w:rFonts w:ascii="Arial" w:hAnsi="Arial" w:cs="Arial"/>
        </w:rPr>
      </w:pPr>
    </w:p>
    <w:p w14:paraId="0CE05406" w14:textId="77777777" w:rsidR="00D4566C" w:rsidRPr="00926C76" w:rsidRDefault="00744D80" w:rsidP="00C163F9">
      <w:pPr>
        <w:numPr>
          <w:ilvl w:val="0"/>
          <w:numId w:val="8"/>
        </w:numPr>
        <w:rPr>
          <w:rFonts w:ascii="Arial" w:hAnsi="Arial" w:cs="Arial"/>
        </w:rPr>
      </w:pPr>
      <w:bookmarkStart w:id="2" w:name="_Hlk29799291"/>
      <w:r w:rsidRPr="00926C76">
        <w:rPr>
          <w:rFonts w:ascii="Arial" w:hAnsi="Arial" w:cs="Arial"/>
        </w:rPr>
        <w:t xml:space="preserve">Staff and Volunteers </w:t>
      </w:r>
      <w:bookmarkEnd w:id="2"/>
      <w:r w:rsidRPr="00926C76">
        <w:rPr>
          <w:rFonts w:ascii="Arial" w:hAnsi="Arial" w:cs="Arial"/>
        </w:rPr>
        <w:t>to avoid</w:t>
      </w:r>
      <w:r w:rsidR="00D4566C" w:rsidRPr="00926C76">
        <w:rPr>
          <w:rFonts w:ascii="Arial" w:hAnsi="Arial" w:cs="Arial"/>
        </w:rPr>
        <w:t xml:space="preserve"> </w:t>
      </w:r>
      <w:r w:rsidRPr="00926C76">
        <w:rPr>
          <w:rFonts w:ascii="Arial" w:hAnsi="Arial" w:cs="Arial"/>
        </w:rPr>
        <w:t xml:space="preserve">showing </w:t>
      </w:r>
      <w:r w:rsidR="00D4566C" w:rsidRPr="00926C76">
        <w:rPr>
          <w:rFonts w:ascii="Arial" w:hAnsi="Arial" w:cs="Arial"/>
        </w:rPr>
        <w:t>favouritism to individuals</w:t>
      </w:r>
    </w:p>
    <w:p w14:paraId="15041ABC" w14:textId="77777777" w:rsidR="00D4566C" w:rsidRPr="00926C76" w:rsidRDefault="00D4566C" w:rsidP="00D4566C">
      <w:pPr>
        <w:ind w:left="360"/>
        <w:rPr>
          <w:rFonts w:ascii="Arial" w:hAnsi="Arial" w:cs="Arial"/>
        </w:rPr>
      </w:pPr>
    </w:p>
    <w:p w14:paraId="59826CBF" w14:textId="77777777" w:rsidR="00D4566C" w:rsidRPr="00926C76" w:rsidRDefault="00744D80" w:rsidP="00C163F9">
      <w:pPr>
        <w:numPr>
          <w:ilvl w:val="0"/>
          <w:numId w:val="8"/>
        </w:numPr>
        <w:rPr>
          <w:rFonts w:ascii="Arial" w:hAnsi="Arial" w:cs="Arial"/>
        </w:rPr>
      </w:pPr>
      <w:bookmarkStart w:id="3" w:name="_Hlk29799331"/>
      <w:r w:rsidRPr="00926C76">
        <w:rPr>
          <w:rFonts w:ascii="Arial" w:hAnsi="Arial" w:cs="Arial"/>
        </w:rPr>
        <w:t xml:space="preserve">Staff and Volunteers to </w:t>
      </w:r>
      <w:bookmarkEnd w:id="3"/>
      <w:r w:rsidR="00D4566C" w:rsidRPr="00926C76">
        <w:rPr>
          <w:rFonts w:ascii="Arial" w:hAnsi="Arial" w:cs="Arial"/>
        </w:rPr>
        <w:t>treat everyone, including vulnerable people with dignity and respect, respecting their privacy</w:t>
      </w:r>
    </w:p>
    <w:p w14:paraId="7B92BC0A" w14:textId="77777777" w:rsidR="00D4566C" w:rsidRPr="00926C76" w:rsidRDefault="00D4566C" w:rsidP="00D4566C">
      <w:pPr>
        <w:ind w:left="360"/>
        <w:rPr>
          <w:rFonts w:ascii="Arial" w:hAnsi="Arial" w:cs="Arial"/>
        </w:rPr>
      </w:pPr>
    </w:p>
    <w:p w14:paraId="4744D7F9" w14:textId="77777777" w:rsidR="00D4566C" w:rsidRPr="00926C76" w:rsidRDefault="00744D80" w:rsidP="00C163F9">
      <w:pPr>
        <w:numPr>
          <w:ilvl w:val="0"/>
          <w:numId w:val="8"/>
        </w:numPr>
        <w:rPr>
          <w:rFonts w:ascii="Arial" w:hAnsi="Arial" w:cs="Arial"/>
        </w:rPr>
      </w:pPr>
      <w:r w:rsidRPr="00926C76">
        <w:rPr>
          <w:rFonts w:ascii="Arial" w:hAnsi="Arial" w:cs="Arial"/>
        </w:rPr>
        <w:t xml:space="preserve">Staff and Volunteers to </w:t>
      </w:r>
      <w:r w:rsidR="00D4566C" w:rsidRPr="00926C76">
        <w:rPr>
          <w:rFonts w:ascii="Arial" w:hAnsi="Arial" w:cs="Arial"/>
        </w:rPr>
        <w:t>challenge unacceptable behaviour, e.g. bullying</w:t>
      </w:r>
    </w:p>
    <w:p w14:paraId="371E4D8A" w14:textId="77777777" w:rsidR="00744D80" w:rsidRPr="00926C76" w:rsidRDefault="00744D80" w:rsidP="00744D80">
      <w:pPr>
        <w:rPr>
          <w:rFonts w:ascii="Arial" w:hAnsi="Arial" w:cs="Arial"/>
        </w:rPr>
      </w:pPr>
    </w:p>
    <w:p w14:paraId="2091780F" w14:textId="77777777" w:rsidR="00744D80" w:rsidRPr="00926C76" w:rsidRDefault="00744D80" w:rsidP="00C163F9">
      <w:pPr>
        <w:numPr>
          <w:ilvl w:val="0"/>
          <w:numId w:val="8"/>
        </w:numPr>
        <w:rPr>
          <w:rFonts w:ascii="Arial" w:hAnsi="Arial" w:cs="Arial"/>
        </w:rPr>
      </w:pPr>
      <w:r w:rsidRPr="00926C76">
        <w:rPr>
          <w:rFonts w:ascii="Arial" w:hAnsi="Arial" w:cs="Arial"/>
        </w:rPr>
        <w:t>Staff and Volunteers to be aware of possible indicators of abuse.</w:t>
      </w:r>
    </w:p>
    <w:p w14:paraId="07B79186" w14:textId="77777777" w:rsidR="00744D80" w:rsidRPr="00926C76" w:rsidRDefault="00744D80" w:rsidP="00744D80">
      <w:pPr>
        <w:ind w:left="720"/>
        <w:rPr>
          <w:rFonts w:ascii="Arial" w:hAnsi="Arial" w:cs="Arial"/>
        </w:rPr>
      </w:pPr>
    </w:p>
    <w:p w14:paraId="28566C64" w14:textId="77777777" w:rsidR="00D21AE9" w:rsidRPr="00926C76" w:rsidRDefault="00D21AE9" w:rsidP="00744D80">
      <w:pPr>
        <w:ind w:left="720"/>
        <w:rPr>
          <w:rFonts w:ascii="Arial" w:hAnsi="Arial" w:cs="Arial"/>
        </w:rPr>
      </w:pPr>
    </w:p>
    <w:p w14:paraId="16890056" w14:textId="77777777" w:rsidR="00D21AE9" w:rsidRPr="00926C76" w:rsidRDefault="00D21AE9" w:rsidP="00744D80">
      <w:pPr>
        <w:ind w:left="720"/>
        <w:rPr>
          <w:rFonts w:ascii="Arial" w:hAnsi="Arial" w:cs="Arial"/>
        </w:rPr>
      </w:pPr>
    </w:p>
    <w:p w14:paraId="20DEAC13" w14:textId="77777777" w:rsidR="00D4566C" w:rsidRPr="00926C76" w:rsidRDefault="00D4566C" w:rsidP="00D4566C">
      <w:pPr>
        <w:rPr>
          <w:rFonts w:ascii="Arial" w:hAnsi="Arial" w:cs="Arial"/>
        </w:rPr>
      </w:pPr>
    </w:p>
    <w:p w14:paraId="197C1DA9" w14:textId="77777777" w:rsidR="00D4566C" w:rsidRPr="00926C76" w:rsidRDefault="00D4566C" w:rsidP="00D4566C">
      <w:pPr>
        <w:rPr>
          <w:rFonts w:ascii="Arial" w:hAnsi="Arial" w:cs="Arial"/>
        </w:rPr>
      </w:pPr>
      <w:r w:rsidRPr="00926C76">
        <w:rPr>
          <w:rFonts w:ascii="Arial" w:hAnsi="Arial" w:cs="Arial"/>
        </w:rPr>
        <w:t>If a vulnerable adult discloses abuse to you:</w:t>
      </w:r>
    </w:p>
    <w:p w14:paraId="498A9E2E" w14:textId="77777777" w:rsidR="00D4566C" w:rsidRPr="00926C76" w:rsidRDefault="00D4566C" w:rsidP="00D4566C">
      <w:pPr>
        <w:rPr>
          <w:rFonts w:ascii="Arial" w:hAnsi="Arial" w:cs="Arial"/>
        </w:rPr>
      </w:pPr>
    </w:p>
    <w:p w14:paraId="65E336FB" w14:textId="77777777" w:rsidR="00D4566C" w:rsidRPr="00926C76" w:rsidRDefault="00D4566C" w:rsidP="00C163F9">
      <w:pPr>
        <w:numPr>
          <w:ilvl w:val="0"/>
          <w:numId w:val="9"/>
        </w:numPr>
        <w:rPr>
          <w:rFonts w:ascii="Arial" w:hAnsi="Arial" w:cs="Arial"/>
        </w:rPr>
      </w:pPr>
      <w:r w:rsidRPr="00926C76">
        <w:rPr>
          <w:rFonts w:ascii="Arial" w:hAnsi="Arial" w:cs="Arial"/>
        </w:rPr>
        <w:t>listen and keep listening</w:t>
      </w:r>
    </w:p>
    <w:p w14:paraId="58C12714" w14:textId="77777777" w:rsidR="00D4566C" w:rsidRPr="00926C76" w:rsidRDefault="00D4566C" w:rsidP="00D4566C">
      <w:pPr>
        <w:ind w:left="360"/>
        <w:rPr>
          <w:rFonts w:ascii="Arial" w:hAnsi="Arial" w:cs="Arial"/>
        </w:rPr>
      </w:pPr>
    </w:p>
    <w:p w14:paraId="050519B0" w14:textId="77777777" w:rsidR="00D4566C" w:rsidRPr="00926C76" w:rsidRDefault="00D4566C" w:rsidP="00C163F9">
      <w:pPr>
        <w:numPr>
          <w:ilvl w:val="0"/>
          <w:numId w:val="9"/>
        </w:numPr>
        <w:rPr>
          <w:rFonts w:ascii="Arial" w:hAnsi="Arial" w:cs="Arial"/>
        </w:rPr>
      </w:pPr>
      <w:r w:rsidRPr="00926C76">
        <w:rPr>
          <w:rFonts w:ascii="Arial" w:hAnsi="Arial" w:cs="Arial"/>
        </w:rPr>
        <w:t xml:space="preserve">don’t ask probing questions but give appropriate responses to </w:t>
      </w:r>
      <w:r w:rsidR="00D21AE9" w:rsidRPr="00926C76">
        <w:rPr>
          <w:rFonts w:ascii="Arial" w:hAnsi="Arial" w:cs="Arial"/>
        </w:rPr>
        <w:t>encourage the</w:t>
      </w:r>
      <w:r w:rsidRPr="00926C76">
        <w:rPr>
          <w:rFonts w:ascii="Arial" w:hAnsi="Arial" w:cs="Arial"/>
        </w:rPr>
        <w:t xml:space="preserve"> person </w:t>
      </w:r>
      <w:r w:rsidR="00D21AE9" w:rsidRPr="00926C76">
        <w:rPr>
          <w:rFonts w:ascii="Arial" w:hAnsi="Arial" w:cs="Arial"/>
        </w:rPr>
        <w:t>to talk.</w:t>
      </w:r>
    </w:p>
    <w:p w14:paraId="2FB72C3C" w14:textId="77777777" w:rsidR="00D4566C" w:rsidRPr="00926C76" w:rsidRDefault="00D4566C" w:rsidP="00D4566C">
      <w:pPr>
        <w:ind w:left="360"/>
        <w:rPr>
          <w:rFonts w:ascii="Arial" w:hAnsi="Arial" w:cs="Arial"/>
        </w:rPr>
      </w:pPr>
    </w:p>
    <w:p w14:paraId="2128D596" w14:textId="77777777" w:rsidR="00D4566C" w:rsidRPr="00926C76" w:rsidRDefault="00D4566C" w:rsidP="00C163F9">
      <w:pPr>
        <w:numPr>
          <w:ilvl w:val="0"/>
          <w:numId w:val="9"/>
        </w:numPr>
        <w:rPr>
          <w:rFonts w:ascii="Arial" w:hAnsi="Arial" w:cs="Arial"/>
        </w:rPr>
      </w:pPr>
      <w:r w:rsidRPr="00926C76">
        <w:rPr>
          <w:rFonts w:ascii="Arial" w:hAnsi="Arial" w:cs="Arial"/>
        </w:rPr>
        <w:t>accept what you hear without passing judgement</w:t>
      </w:r>
    </w:p>
    <w:p w14:paraId="3696A286" w14:textId="77777777" w:rsidR="00115D27" w:rsidRPr="00926C76" w:rsidRDefault="00115D27" w:rsidP="00115D27">
      <w:pPr>
        <w:pStyle w:val="ListParagraph"/>
        <w:rPr>
          <w:rFonts w:ascii="Arial" w:hAnsi="Arial" w:cs="Arial"/>
        </w:rPr>
      </w:pPr>
    </w:p>
    <w:p w14:paraId="4BE5D003" w14:textId="77777777" w:rsidR="00115D27" w:rsidRPr="00926C76" w:rsidRDefault="006B2B11" w:rsidP="00C163F9">
      <w:pPr>
        <w:numPr>
          <w:ilvl w:val="0"/>
          <w:numId w:val="9"/>
        </w:numPr>
        <w:rPr>
          <w:rFonts w:ascii="Arial" w:hAnsi="Arial" w:cs="Arial"/>
        </w:rPr>
      </w:pPr>
      <w:r>
        <w:rPr>
          <w:rFonts w:ascii="Arial" w:hAnsi="Arial" w:cs="Arial"/>
        </w:rPr>
        <w:t>p</w:t>
      </w:r>
      <w:r w:rsidR="00115D27" w:rsidRPr="00926C76">
        <w:rPr>
          <w:rFonts w:ascii="Arial" w:hAnsi="Arial" w:cs="Arial"/>
        </w:rPr>
        <w:t>ass on any information about which you are concerned in line with the guidance in the accompanying document: “Guidance, Ethel Trust Safeguarding Procedure.”</w:t>
      </w:r>
    </w:p>
    <w:p w14:paraId="4A69DB0E" w14:textId="77777777" w:rsidR="00D4566C" w:rsidRPr="00926C76" w:rsidRDefault="00D4566C" w:rsidP="00115D27">
      <w:pPr>
        <w:rPr>
          <w:rFonts w:ascii="Arial" w:hAnsi="Arial" w:cs="Arial"/>
        </w:rPr>
      </w:pPr>
    </w:p>
    <w:p w14:paraId="5A058B5D" w14:textId="77777777" w:rsidR="00D4566C" w:rsidRPr="00926C76" w:rsidRDefault="006B2B11" w:rsidP="00C163F9">
      <w:pPr>
        <w:numPr>
          <w:ilvl w:val="0"/>
          <w:numId w:val="9"/>
        </w:numPr>
        <w:rPr>
          <w:rFonts w:ascii="Arial" w:hAnsi="Arial" w:cs="Arial"/>
        </w:rPr>
      </w:pPr>
      <w:r>
        <w:rPr>
          <w:rFonts w:ascii="Arial" w:hAnsi="Arial" w:cs="Arial"/>
        </w:rPr>
        <w:t>t</w:t>
      </w:r>
      <w:r w:rsidR="00D4566C" w:rsidRPr="00926C76">
        <w:rPr>
          <w:rFonts w:ascii="Arial" w:hAnsi="Arial" w:cs="Arial"/>
        </w:rPr>
        <w:t>ell the vulnerable adult what you are going to do</w:t>
      </w:r>
    </w:p>
    <w:p w14:paraId="21C0627A" w14:textId="77777777" w:rsidR="00D4566C" w:rsidRPr="00926C76" w:rsidRDefault="00D4566C" w:rsidP="00D4566C">
      <w:pPr>
        <w:ind w:left="360"/>
        <w:rPr>
          <w:rFonts w:ascii="Arial" w:hAnsi="Arial" w:cs="Arial"/>
        </w:rPr>
      </w:pPr>
    </w:p>
    <w:p w14:paraId="6C8EA72D" w14:textId="77777777" w:rsidR="00D4566C" w:rsidRPr="00926C76" w:rsidRDefault="006B2B11" w:rsidP="00C163F9">
      <w:pPr>
        <w:numPr>
          <w:ilvl w:val="0"/>
          <w:numId w:val="9"/>
        </w:numPr>
        <w:rPr>
          <w:rFonts w:ascii="Arial" w:hAnsi="Arial" w:cs="Arial"/>
        </w:rPr>
      </w:pPr>
      <w:r>
        <w:rPr>
          <w:rFonts w:ascii="Arial" w:hAnsi="Arial" w:cs="Arial"/>
        </w:rPr>
        <w:t>w</w:t>
      </w:r>
      <w:r w:rsidR="00D4566C" w:rsidRPr="00926C76">
        <w:rPr>
          <w:rFonts w:ascii="Arial" w:hAnsi="Arial" w:cs="Arial"/>
        </w:rPr>
        <w:t>rite down the facts as soon as possible</w:t>
      </w:r>
    </w:p>
    <w:p w14:paraId="37B066C7" w14:textId="77777777" w:rsidR="00D4566C" w:rsidRPr="00926C76" w:rsidRDefault="00D4566C" w:rsidP="00D4566C">
      <w:pPr>
        <w:ind w:left="360"/>
        <w:rPr>
          <w:rFonts w:ascii="Arial" w:hAnsi="Arial" w:cs="Arial"/>
        </w:rPr>
      </w:pPr>
    </w:p>
    <w:p w14:paraId="0563BCD5" w14:textId="77777777" w:rsidR="00D4566C" w:rsidRDefault="006B2B11" w:rsidP="00C163F9">
      <w:pPr>
        <w:numPr>
          <w:ilvl w:val="0"/>
          <w:numId w:val="9"/>
        </w:numPr>
        <w:rPr>
          <w:rFonts w:ascii="Arial" w:hAnsi="Arial" w:cs="Arial"/>
        </w:rPr>
      </w:pPr>
      <w:r>
        <w:rPr>
          <w:rFonts w:ascii="Arial" w:hAnsi="Arial" w:cs="Arial"/>
        </w:rPr>
        <w:t>d</w:t>
      </w:r>
      <w:r w:rsidR="00D4566C" w:rsidRPr="00926C76">
        <w:rPr>
          <w:rFonts w:ascii="Arial" w:hAnsi="Arial" w:cs="Arial"/>
        </w:rPr>
        <w:t>on’t talk to others or to the person against whom the allegations are made.</w:t>
      </w:r>
    </w:p>
    <w:p w14:paraId="5E4FF75E" w14:textId="77777777" w:rsidR="00926C76" w:rsidRDefault="00926C76" w:rsidP="00926C76">
      <w:pPr>
        <w:pStyle w:val="ListParagraph"/>
        <w:rPr>
          <w:rFonts w:ascii="Arial" w:hAnsi="Arial" w:cs="Arial"/>
        </w:rPr>
      </w:pPr>
    </w:p>
    <w:p w14:paraId="3CD1AFA2" w14:textId="77777777" w:rsidR="00926C76" w:rsidRPr="00926C76" w:rsidRDefault="00926C76" w:rsidP="004B1B35">
      <w:pPr>
        <w:rPr>
          <w:rFonts w:ascii="Arial" w:hAnsi="Arial" w:cs="Arial"/>
        </w:rPr>
      </w:pPr>
    </w:p>
    <w:p w14:paraId="534BB590" w14:textId="77777777" w:rsidR="00D4566C" w:rsidRPr="007A19E5" w:rsidRDefault="00D4566C" w:rsidP="00D4566C">
      <w:pPr>
        <w:rPr>
          <w:rFonts w:ascii="Arial" w:hAnsi="Arial" w:cs="Arial"/>
          <w:sz w:val="20"/>
          <w:szCs w:val="20"/>
        </w:rPr>
      </w:pPr>
    </w:p>
    <w:p w14:paraId="1A813BBE" w14:textId="77777777" w:rsidR="00D4566C" w:rsidRDefault="005B7A40" w:rsidP="005B7A40">
      <w:pPr>
        <w:ind w:left="360" w:hanging="360"/>
        <w:rPr>
          <w:rFonts w:ascii="Arial" w:hAnsi="Arial" w:cs="Arial"/>
          <w:b/>
          <w:sz w:val="20"/>
          <w:szCs w:val="20"/>
        </w:rPr>
      </w:pPr>
      <w:r>
        <w:rPr>
          <w:rFonts w:ascii="Arial" w:hAnsi="Arial" w:cs="Arial"/>
          <w:b/>
          <w:sz w:val="20"/>
          <w:szCs w:val="20"/>
        </w:rPr>
        <w:t>SIGNED</w:t>
      </w:r>
    </w:p>
    <w:p w14:paraId="6ADDA71C" w14:textId="77777777" w:rsidR="005B7A40" w:rsidRDefault="005B7A40" w:rsidP="005B7A40">
      <w:pPr>
        <w:rPr>
          <w:noProof/>
          <w:lang w:eastAsia="en-GB"/>
        </w:rPr>
      </w:pPr>
    </w:p>
    <w:p w14:paraId="5460DB20" w14:textId="2B761A56" w:rsidR="00D07366" w:rsidRDefault="00C75BBB" w:rsidP="005B7A40">
      <w:pPr>
        <w:rPr>
          <w:noProof/>
          <w:lang w:eastAsia="en-GB"/>
        </w:rPr>
      </w:pPr>
      <w:r>
        <w:rPr>
          <w:noProof/>
          <w:lang w:eastAsia="en-GB"/>
        </w:rPr>
        <w:drawing>
          <wp:inline distT="0" distB="0" distL="0" distR="0" wp14:anchorId="71C22E79" wp14:editId="7006C02D">
            <wp:extent cx="1485900" cy="285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85900" cy="285750"/>
                    </a:xfrm>
                    <a:prstGeom prst="rect">
                      <a:avLst/>
                    </a:prstGeom>
                    <a:noFill/>
                    <a:ln>
                      <a:noFill/>
                    </a:ln>
                  </pic:spPr>
                </pic:pic>
              </a:graphicData>
            </a:graphic>
          </wp:inline>
        </w:drawing>
      </w:r>
    </w:p>
    <w:p w14:paraId="22C34181" w14:textId="77777777" w:rsidR="00D07366" w:rsidRPr="00926C76" w:rsidRDefault="00D07366" w:rsidP="005B7A40"/>
    <w:p w14:paraId="37B4B467" w14:textId="77777777" w:rsidR="005B7A40" w:rsidRDefault="005B7A40" w:rsidP="00D4566C">
      <w:pPr>
        <w:pStyle w:val="BodyText"/>
        <w:rPr>
          <w:rFonts w:ascii="Arial" w:hAnsi="Arial" w:cs="Arial"/>
          <w:sz w:val="24"/>
          <w:szCs w:val="24"/>
        </w:rPr>
      </w:pPr>
      <w:r w:rsidRPr="00926C76">
        <w:rPr>
          <w:rFonts w:ascii="Arial" w:hAnsi="Arial" w:cs="Arial"/>
          <w:sz w:val="24"/>
          <w:szCs w:val="24"/>
        </w:rPr>
        <w:t xml:space="preserve">Trustee </w:t>
      </w:r>
      <w:r w:rsidR="00547661">
        <w:rPr>
          <w:rFonts w:ascii="Arial" w:hAnsi="Arial" w:cs="Arial"/>
          <w:sz w:val="24"/>
          <w:szCs w:val="24"/>
        </w:rPr>
        <w:t xml:space="preserve"> </w:t>
      </w:r>
    </w:p>
    <w:p w14:paraId="2A799249" w14:textId="77777777" w:rsidR="00547661" w:rsidRPr="00926C76" w:rsidRDefault="00547661" w:rsidP="00D4566C">
      <w:pPr>
        <w:pStyle w:val="BodyText"/>
        <w:rPr>
          <w:rFonts w:ascii="Arial" w:hAnsi="Arial" w:cs="Arial"/>
          <w:sz w:val="24"/>
          <w:szCs w:val="24"/>
        </w:rPr>
      </w:pPr>
    </w:p>
    <w:p w14:paraId="14EDBD35" w14:textId="7615EE62" w:rsidR="005B7A40" w:rsidRPr="000824DA" w:rsidRDefault="005B7A40" w:rsidP="00D4566C">
      <w:pPr>
        <w:pStyle w:val="BodyText"/>
        <w:rPr>
          <w:rFonts w:ascii="Arial" w:hAnsi="Arial" w:cs="Arial"/>
          <w:sz w:val="24"/>
          <w:szCs w:val="24"/>
        </w:rPr>
      </w:pPr>
      <w:r w:rsidRPr="00926C76">
        <w:rPr>
          <w:rFonts w:ascii="Arial" w:hAnsi="Arial" w:cs="Arial"/>
          <w:sz w:val="24"/>
          <w:szCs w:val="24"/>
        </w:rPr>
        <w:lastRenderedPageBreak/>
        <w:t xml:space="preserve">Date </w:t>
      </w:r>
      <w:r w:rsidR="00D07366" w:rsidRPr="000824DA">
        <w:rPr>
          <w:rFonts w:ascii="Arial" w:hAnsi="Arial" w:cs="Arial"/>
          <w:sz w:val="24"/>
          <w:szCs w:val="24"/>
        </w:rPr>
        <w:t>…</w:t>
      </w:r>
      <w:r w:rsidR="000824DA" w:rsidRPr="000824DA">
        <w:rPr>
          <w:rFonts w:ascii="Arial" w:hAnsi="Arial" w:cs="Arial"/>
          <w:sz w:val="24"/>
          <w:szCs w:val="24"/>
        </w:rPr>
        <w:t>01/08/24</w:t>
      </w:r>
      <w:r w:rsidR="00D07366" w:rsidRPr="000824DA">
        <w:rPr>
          <w:rFonts w:ascii="Arial" w:hAnsi="Arial" w:cs="Arial"/>
          <w:sz w:val="24"/>
          <w:szCs w:val="24"/>
        </w:rPr>
        <w:t>……….</w:t>
      </w:r>
    </w:p>
    <w:p w14:paraId="7F80670D" w14:textId="77777777" w:rsidR="005B7A40" w:rsidRPr="00926C76" w:rsidRDefault="005B7A40" w:rsidP="00D4566C">
      <w:pPr>
        <w:pStyle w:val="BodyText"/>
        <w:rPr>
          <w:rFonts w:ascii="Arial" w:hAnsi="Arial" w:cs="Arial"/>
          <w:b/>
          <w:bCs/>
          <w:sz w:val="24"/>
          <w:szCs w:val="24"/>
        </w:rPr>
      </w:pPr>
    </w:p>
    <w:p w14:paraId="7BFE64E4" w14:textId="77777777" w:rsidR="00D4566C" w:rsidRPr="00926C76" w:rsidRDefault="00D4566C" w:rsidP="00D4566C">
      <w:pPr>
        <w:pStyle w:val="BodyText"/>
        <w:rPr>
          <w:rFonts w:ascii="Arial" w:hAnsi="Arial" w:cs="Arial"/>
          <w:b/>
          <w:bCs/>
          <w:sz w:val="24"/>
          <w:szCs w:val="24"/>
        </w:rPr>
      </w:pPr>
      <w:r w:rsidRPr="00926C76">
        <w:rPr>
          <w:rFonts w:ascii="Arial" w:hAnsi="Arial" w:cs="Arial"/>
          <w:b/>
          <w:bCs/>
          <w:sz w:val="24"/>
          <w:szCs w:val="24"/>
        </w:rPr>
        <w:t>Conclusion</w:t>
      </w:r>
    </w:p>
    <w:p w14:paraId="697172BD" w14:textId="77777777" w:rsidR="00D4566C" w:rsidRPr="00926C76" w:rsidRDefault="00D4566C" w:rsidP="00D4566C">
      <w:pPr>
        <w:pStyle w:val="BodyText"/>
        <w:rPr>
          <w:rFonts w:ascii="Arial" w:hAnsi="Arial" w:cs="Arial"/>
          <w:i/>
          <w:iCs/>
          <w:sz w:val="24"/>
          <w:szCs w:val="24"/>
        </w:rPr>
      </w:pPr>
      <w:r w:rsidRPr="00926C76">
        <w:rPr>
          <w:rFonts w:ascii="Arial" w:hAnsi="Arial" w:cs="Arial"/>
          <w:sz w:val="24"/>
          <w:szCs w:val="24"/>
        </w:rPr>
        <w:t xml:space="preserve">These guidelines are </w:t>
      </w:r>
      <w:r w:rsidR="00D21AE9" w:rsidRPr="00926C76">
        <w:rPr>
          <w:rFonts w:ascii="Arial" w:hAnsi="Arial" w:cs="Arial"/>
          <w:sz w:val="24"/>
          <w:szCs w:val="24"/>
        </w:rPr>
        <w:t>informed</w:t>
      </w:r>
      <w:r w:rsidR="00D07366" w:rsidRPr="00926C76">
        <w:rPr>
          <w:rFonts w:ascii="Arial" w:hAnsi="Arial" w:cs="Arial"/>
          <w:sz w:val="24"/>
          <w:szCs w:val="24"/>
        </w:rPr>
        <w:t xml:space="preserve"> by the</w:t>
      </w:r>
      <w:r w:rsidR="00115D27" w:rsidRPr="00926C76">
        <w:rPr>
          <w:rFonts w:ascii="Arial" w:hAnsi="Arial" w:cs="Arial"/>
          <w:sz w:val="24"/>
          <w:szCs w:val="24"/>
        </w:rPr>
        <w:t>”</w:t>
      </w:r>
      <w:r w:rsidR="00D07366" w:rsidRPr="00926C76">
        <w:rPr>
          <w:rFonts w:ascii="Arial" w:hAnsi="Arial" w:cs="Arial"/>
          <w:sz w:val="24"/>
          <w:szCs w:val="24"/>
        </w:rPr>
        <w:t xml:space="preserve"> Care Act 2014</w:t>
      </w:r>
      <w:r w:rsidR="00115D27" w:rsidRPr="00926C76">
        <w:rPr>
          <w:rFonts w:ascii="Arial" w:hAnsi="Arial" w:cs="Arial"/>
          <w:sz w:val="24"/>
          <w:szCs w:val="24"/>
        </w:rPr>
        <w:t>”</w:t>
      </w:r>
    </w:p>
    <w:p w14:paraId="404BBCDD" w14:textId="77777777" w:rsidR="00D4566C" w:rsidRPr="00926C76" w:rsidRDefault="00D4566C" w:rsidP="00D4566C">
      <w:pPr>
        <w:pStyle w:val="BodyText"/>
        <w:rPr>
          <w:rFonts w:ascii="Arial" w:hAnsi="Arial" w:cs="Arial"/>
          <w:i/>
          <w:iCs/>
          <w:sz w:val="24"/>
          <w:szCs w:val="24"/>
        </w:rPr>
      </w:pPr>
    </w:p>
    <w:p w14:paraId="34993BF5" w14:textId="77777777" w:rsidR="00D4566C" w:rsidRPr="00926C76" w:rsidRDefault="00D4566C" w:rsidP="00D4566C">
      <w:pPr>
        <w:pStyle w:val="BodyText"/>
        <w:rPr>
          <w:rFonts w:ascii="Arial" w:hAnsi="Arial" w:cs="Arial"/>
          <w:sz w:val="24"/>
          <w:szCs w:val="24"/>
        </w:rPr>
      </w:pPr>
      <w:r w:rsidRPr="00926C76">
        <w:rPr>
          <w:rFonts w:ascii="Arial" w:hAnsi="Arial" w:cs="Arial"/>
          <w:sz w:val="24"/>
          <w:szCs w:val="24"/>
        </w:rPr>
        <w:t>The guidelines also align with the Sheffield Adult Safeguarding Committee document: ‘</w:t>
      </w:r>
      <w:r w:rsidRPr="00926C76">
        <w:rPr>
          <w:rFonts w:ascii="Arial" w:hAnsi="Arial" w:cs="Arial"/>
          <w:i/>
          <w:iCs/>
          <w:sz w:val="24"/>
          <w:szCs w:val="24"/>
        </w:rPr>
        <w:t xml:space="preserve">Joint Agency Procedures on Working with the Abuse of Vulnerable Adults’, </w:t>
      </w:r>
      <w:r w:rsidRPr="00926C76">
        <w:rPr>
          <w:rFonts w:ascii="Arial" w:hAnsi="Arial" w:cs="Arial"/>
          <w:sz w:val="24"/>
          <w:szCs w:val="24"/>
        </w:rPr>
        <w:t>produced in response to the Department of Health guidance document for multiple agencies.</w:t>
      </w:r>
    </w:p>
    <w:p w14:paraId="759DFF64" w14:textId="77777777" w:rsidR="00D4566C" w:rsidRPr="007A19E5" w:rsidRDefault="00D4566C" w:rsidP="00D4566C">
      <w:pPr>
        <w:pStyle w:val="BodyText"/>
        <w:rPr>
          <w:rFonts w:ascii="Arial" w:hAnsi="Arial" w:cs="Arial"/>
          <w:color w:val="000000"/>
          <w:sz w:val="20"/>
        </w:rPr>
      </w:pPr>
    </w:p>
    <w:p w14:paraId="495B93EB" w14:textId="77777777" w:rsidR="00DE7C3A" w:rsidRPr="00926C76" w:rsidRDefault="00DE7C3A" w:rsidP="00DE7C3A">
      <w:pPr>
        <w:pStyle w:val="NormalWeb"/>
        <w:shd w:val="clear" w:color="auto" w:fill="FFFFFF"/>
        <w:spacing w:before="240" w:beforeAutospacing="0" w:after="240" w:afterAutospacing="0"/>
        <w:ind w:left="240" w:right="240"/>
        <w:rPr>
          <w:rFonts w:ascii="Arial" w:hAnsi="Arial" w:cs="Arial"/>
        </w:rPr>
      </w:pPr>
      <w:r w:rsidRPr="00926C76">
        <w:rPr>
          <w:rStyle w:val="Strong"/>
          <w:rFonts w:ascii="Arial" w:hAnsi="Arial" w:cs="Arial"/>
        </w:rPr>
        <w:t>Sheffield City Council</w:t>
      </w:r>
      <w:r w:rsidRPr="00926C76">
        <w:rPr>
          <w:rFonts w:ascii="Arial" w:hAnsi="Arial" w:cs="Arial"/>
        </w:rPr>
        <w:t> </w:t>
      </w:r>
      <w:r w:rsidRPr="00926C76">
        <w:rPr>
          <w:rStyle w:val="Strong"/>
          <w:rFonts w:ascii="Arial" w:hAnsi="Arial" w:cs="Arial"/>
        </w:rPr>
        <w:t>First Contact</w:t>
      </w:r>
    </w:p>
    <w:p w14:paraId="59466A1F" w14:textId="77777777" w:rsidR="00DE7C3A" w:rsidRPr="00926C76" w:rsidRDefault="000824DA" w:rsidP="00DE7C3A">
      <w:pPr>
        <w:pStyle w:val="NormalWeb"/>
        <w:shd w:val="clear" w:color="auto" w:fill="FFFFFF"/>
        <w:spacing w:before="240" w:beforeAutospacing="0" w:after="240" w:afterAutospacing="0"/>
        <w:ind w:left="240" w:right="240"/>
        <w:rPr>
          <w:rFonts w:ascii="Arial" w:hAnsi="Arial" w:cs="Arial"/>
        </w:rPr>
      </w:pPr>
      <w:hyperlink r:id="rId8" w:history="1">
        <w:r w:rsidR="00DE7C3A" w:rsidRPr="00926C76">
          <w:rPr>
            <w:rStyle w:val="Strong"/>
            <w:rFonts w:ascii="Arial" w:hAnsi="Arial" w:cs="Arial"/>
          </w:rPr>
          <w:t>0114 273 4908</w:t>
        </w:r>
      </w:hyperlink>
      <w:r w:rsidR="00DE7C3A" w:rsidRPr="00926C76">
        <w:rPr>
          <w:rFonts w:ascii="Arial" w:hAnsi="Arial" w:cs="Arial"/>
        </w:rPr>
        <w:t> Open 24 hours, 7 days a week</w:t>
      </w:r>
    </w:p>
    <w:p w14:paraId="7D621999" w14:textId="77777777" w:rsidR="00DE7C3A" w:rsidRPr="00926C76" w:rsidRDefault="00DE7C3A" w:rsidP="00DE7C3A">
      <w:pPr>
        <w:pStyle w:val="NormalWeb"/>
        <w:shd w:val="clear" w:color="auto" w:fill="FFFFFF"/>
        <w:spacing w:before="240" w:beforeAutospacing="0" w:after="240" w:afterAutospacing="0"/>
        <w:ind w:left="240" w:right="240"/>
        <w:rPr>
          <w:rFonts w:ascii="Arial" w:hAnsi="Arial" w:cs="Arial"/>
        </w:rPr>
      </w:pPr>
      <w:r w:rsidRPr="00926C76">
        <w:rPr>
          <w:rFonts w:ascii="Arial" w:hAnsi="Arial" w:cs="Arial"/>
        </w:rPr>
        <w:t>Howden House</w:t>
      </w:r>
      <w:r w:rsidRPr="00926C76">
        <w:rPr>
          <w:rFonts w:ascii="Arial" w:hAnsi="Arial" w:cs="Arial"/>
        </w:rPr>
        <w:br/>
        <w:t>1 Union Street</w:t>
      </w:r>
      <w:r w:rsidRPr="00926C76">
        <w:rPr>
          <w:rFonts w:ascii="Arial" w:hAnsi="Arial" w:cs="Arial"/>
        </w:rPr>
        <w:br/>
        <w:t>Sheffield</w:t>
      </w:r>
      <w:r w:rsidRPr="00926C76">
        <w:rPr>
          <w:rFonts w:ascii="Arial" w:hAnsi="Arial" w:cs="Arial"/>
        </w:rPr>
        <w:br/>
        <w:t>S1 2SH</w:t>
      </w:r>
    </w:p>
    <w:p w14:paraId="377D09D4" w14:textId="77777777" w:rsidR="00D4566C" w:rsidRPr="00926C76" w:rsidRDefault="00D4566C" w:rsidP="00D4566C">
      <w:pPr>
        <w:pStyle w:val="BodyText"/>
        <w:rPr>
          <w:rFonts w:ascii="Arial" w:hAnsi="Arial" w:cs="Arial"/>
          <w:sz w:val="24"/>
          <w:szCs w:val="24"/>
        </w:rPr>
      </w:pPr>
    </w:p>
    <w:p w14:paraId="52EEDE9C" w14:textId="77777777" w:rsidR="00D4566C" w:rsidRPr="007A19E5" w:rsidRDefault="00D4566C" w:rsidP="00D4566C">
      <w:pPr>
        <w:pStyle w:val="BodyText"/>
        <w:rPr>
          <w:rFonts w:ascii="Arial" w:hAnsi="Arial" w:cs="Arial"/>
          <w:color w:val="000000"/>
          <w:sz w:val="20"/>
        </w:rPr>
      </w:pPr>
    </w:p>
    <w:p w14:paraId="30DEE349" w14:textId="77777777" w:rsidR="00A6180E" w:rsidRDefault="00A6180E"/>
    <w:sectPr w:rsidR="00A6180E" w:rsidSect="00A6180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DAE831D" w14:textId="77777777" w:rsidR="00815F93" w:rsidRDefault="00815F93" w:rsidP="005B7A40">
      <w:r>
        <w:separator/>
      </w:r>
    </w:p>
  </w:endnote>
  <w:endnote w:type="continuationSeparator" w:id="0">
    <w:p w14:paraId="5CDEB7F0" w14:textId="77777777" w:rsidR="00815F93" w:rsidRDefault="00815F93" w:rsidP="005B7A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iberation Serif">
    <w:altName w:val="Times New Roman"/>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EFE3F5C" w14:textId="77777777" w:rsidR="00815F93" w:rsidRDefault="00815F93" w:rsidP="005B7A40">
      <w:r>
        <w:separator/>
      </w:r>
    </w:p>
  </w:footnote>
  <w:footnote w:type="continuationSeparator" w:id="0">
    <w:p w14:paraId="331B69E2" w14:textId="77777777" w:rsidR="00815F93" w:rsidRDefault="00815F93" w:rsidP="005B7A4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F77988"/>
    <w:multiLevelType w:val="hybridMultilevel"/>
    <w:tmpl w:val="6BBA3594"/>
    <w:lvl w:ilvl="0" w:tplc="08090001">
      <w:start w:val="1"/>
      <w:numFmt w:val="bullet"/>
      <w:lvlText w:val=""/>
      <w:lvlJc w:val="left"/>
      <w:pPr>
        <w:tabs>
          <w:tab w:val="num" w:pos="720"/>
        </w:tabs>
        <w:ind w:left="720" w:hanging="360"/>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15:restartNumberingAfterBreak="0">
    <w:nsid w:val="11F2228C"/>
    <w:multiLevelType w:val="hybridMultilevel"/>
    <w:tmpl w:val="03924E54"/>
    <w:lvl w:ilvl="0" w:tplc="08090001">
      <w:start w:val="1"/>
      <w:numFmt w:val="bullet"/>
      <w:lvlText w:val=""/>
      <w:lvlJc w:val="left"/>
      <w:pPr>
        <w:ind w:left="720" w:hanging="360"/>
      </w:pPr>
      <w:rPr>
        <w:rFonts w:ascii="Symbol" w:hAnsi="Symbol"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A5C4BBD"/>
    <w:multiLevelType w:val="hybridMultilevel"/>
    <w:tmpl w:val="920EC9D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26D2A87"/>
    <w:multiLevelType w:val="hybridMultilevel"/>
    <w:tmpl w:val="8B5CD60A"/>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331D2C00"/>
    <w:multiLevelType w:val="hybridMultilevel"/>
    <w:tmpl w:val="77883BA0"/>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5" w15:restartNumberingAfterBreak="0">
    <w:nsid w:val="39634A61"/>
    <w:multiLevelType w:val="hybridMultilevel"/>
    <w:tmpl w:val="2B1ACB72"/>
    <w:lvl w:ilvl="0" w:tplc="75D6EEDE">
      <w:start w:val="1"/>
      <w:numFmt w:val="decimal"/>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3D671D8"/>
    <w:multiLevelType w:val="hybridMultilevel"/>
    <w:tmpl w:val="5DB42F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1F07610"/>
    <w:multiLevelType w:val="multilevel"/>
    <w:tmpl w:val="46468152"/>
    <w:lvl w:ilvl="0">
      <w:start w:val="6"/>
      <w:numFmt w:val="decimal"/>
      <w:lvlText w:val="%1."/>
      <w:lvlJc w:val="left"/>
      <w:pPr>
        <w:tabs>
          <w:tab w:val="num" w:pos="720"/>
        </w:tabs>
        <w:ind w:left="720" w:hanging="720"/>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635B733E"/>
    <w:multiLevelType w:val="hybridMultilevel"/>
    <w:tmpl w:val="A720EA4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795871035">
    <w:abstractNumId w:val="2"/>
  </w:num>
  <w:num w:numId="2" w16cid:durableId="957101123">
    <w:abstractNumId w:val="8"/>
  </w:num>
  <w:num w:numId="3" w16cid:durableId="1153713354">
    <w:abstractNumId w:val="6"/>
  </w:num>
  <w:num w:numId="4" w16cid:durableId="2054232514">
    <w:abstractNumId w:val="4"/>
  </w:num>
  <w:num w:numId="5" w16cid:durableId="2053529431">
    <w:abstractNumId w:val="7"/>
  </w:num>
  <w:num w:numId="6" w16cid:durableId="1998024755">
    <w:abstractNumId w:val="3"/>
  </w:num>
  <w:num w:numId="7" w16cid:durableId="234438815">
    <w:abstractNumId w:val="5"/>
  </w:num>
  <w:num w:numId="8" w16cid:durableId="203250012">
    <w:abstractNumId w:val="1"/>
  </w:num>
  <w:num w:numId="9" w16cid:durableId="12909417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566C"/>
    <w:rsid w:val="00056A10"/>
    <w:rsid w:val="000824DA"/>
    <w:rsid w:val="000B4310"/>
    <w:rsid w:val="000F5718"/>
    <w:rsid w:val="00115D27"/>
    <w:rsid w:val="0017025F"/>
    <w:rsid w:val="00187AC0"/>
    <w:rsid w:val="0026104A"/>
    <w:rsid w:val="00281E13"/>
    <w:rsid w:val="002D6E79"/>
    <w:rsid w:val="003D34F6"/>
    <w:rsid w:val="003F7580"/>
    <w:rsid w:val="004246B6"/>
    <w:rsid w:val="0047468C"/>
    <w:rsid w:val="004B1B35"/>
    <w:rsid w:val="00547661"/>
    <w:rsid w:val="005A7CE7"/>
    <w:rsid w:val="005B7A40"/>
    <w:rsid w:val="00625417"/>
    <w:rsid w:val="006659E4"/>
    <w:rsid w:val="006841F8"/>
    <w:rsid w:val="006A6B4B"/>
    <w:rsid w:val="006B2B11"/>
    <w:rsid w:val="006B303C"/>
    <w:rsid w:val="006B5B38"/>
    <w:rsid w:val="006F2FAE"/>
    <w:rsid w:val="00734454"/>
    <w:rsid w:val="00744D80"/>
    <w:rsid w:val="00750B25"/>
    <w:rsid w:val="00815F93"/>
    <w:rsid w:val="008A0EA5"/>
    <w:rsid w:val="008B0D15"/>
    <w:rsid w:val="008C0265"/>
    <w:rsid w:val="00926C76"/>
    <w:rsid w:val="009416EF"/>
    <w:rsid w:val="00A6180E"/>
    <w:rsid w:val="00A70B95"/>
    <w:rsid w:val="00AB5C27"/>
    <w:rsid w:val="00AD04C3"/>
    <w:rsid w:val="00AE1508"/>
    <w:rsid w:val="00B02B6C"/>
    <w:rsid w:val="00C13246"/>
    <w:rsid w:val="00C163F9"/>
    <w:rsid w:val="00C168D2"/>
    <w:rsid w:val="00C46AB0"/>
    <w:rsid w:val="00C7076B"/>
    <w:rsid w:val="00C75BBB"/>
    <w:rsid w:val="00CD0341"/>
    <w:rsid w:val="00D07366"/>
    <w:rsid w:val="00D21AE9"/>
    <w:rsid w:val="00D35BE3"/>
    <w:rsid w:val="00D4566C"/>
    <w:rsid w:val="00D66BBE"/>
    <w:rsid w:val="00D95E45"/>
    <w:rsid w:val="00DB2F80"/>
    <w:rsid w:val="00DD5F63"/>
    <w:rsid w:val="00DE155F"/>
    <w:rsid w:val="00DE7C3A"/>
    <w:rsid w:val="00DF6DFD"/>
    <w:rsid w:val="00E37EE8"/>
    <w:rsid w:val="00E63F5F"/>
    <w:rsid w:val="00F50943"/>
    <w:rsid w:val="00F77747"/>
    <w:rsid w:val="00F866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6E6A6"/>
  <w15:docId w15:val="{5F38F2C8-D1E1-40C8-8375-D078FC842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566C"/>
    <w:rPr>
      <w:rFonts w:ascii="Times New Roman" w:eastAsia="Times New Roman" w:hAnsi="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semiHidden/>
    <w:rsid w:val="00D4566C"/>
    <w:rPr>
      <w:sz w:val="28"/>
      <w:szCs w:val="20"/>
      <w:lang w:val="en-US"/>
    </w:rPr>
  </w:style>
  <w:style w:type="character" w:customStyle="1" w:styleId="BodyTextChar">
    <w:name w:val="Body Text Char"/>
    <w:link w:val="BodyText"/>
    <w:semiHidden/>
    <w:rsid w:val="00D4566C"/>
    <w:rPr>
      <w:rFonts w:ascii="Times New Roman" w:eastAsia="Times New Roman" w:hAnsi="Times New Roman" w:cs="Times New Roman"/>
      <w:sz w:val="28"/>
      <w:szCs w:val="20"/>
      <w:lang w:val="en-US"/>
    </w:rPr>
  </w:style>
  <w:style w:type="paragraph" w:styleId="Header">
    <w:name w:val="header"/>
    <w:basedOn w:val="Normal"/>
    <w:link w:val="HeaderChar"/>
    <w:uiPriority w:val="99"/>
    <w:semiHidden/>
    <w:unhideWhenUsed/>
    <w:rsid w:val="005B7A40"/>
    <w:pPr>
      <w:tabs>
        <w:tab w:val="center" w:pos="4513"/>
        <w:tab w:val="right" w:pos="9026"/>
      </w:tabs>
    </w:pPr>
  </w:style>
  <w:style w:type="character" w:customStyle="1" w:styleId="HeaderChar">
    <w:name w:val="Header Char"/>
    <w:link w:val="Header"/>
    <w:uiPriority w:val="99"/>
    <w:semiHidden/>
    <w:rsid w:val="005B7A40"/>
    <w:rPr>
      <w:rFonts w:ascii="Times New Roman" w:eastAsia="Times New Roman" w:hAnsi="Times New Roman"/>
      <w:sz w:val="24"/>
      <w:szCs w:val="24"/>
      <w:lang w:eastAsia="en-US"/>
    </w:rPr>
  </w:style>
  <w:style w:type="paragraph" w:styleId="Footer">
    <w:name w:val="footer"/>
    <w:basedOn w:val="Normal"/>
    <w:link w:val="FooterChar"/>
    <w:uiPriority w:val="99"/>
    <w:semiHidden/>
    <w:unhideWhenUsed/>
    <w:rsid w:val="005B7A40"/>
    <w:pPr>
      <w:tabs>
        <w:tab w:val="center" w:pos="4513"/>
        <w:tab w:val="right" w:pos="9026"/>
      </w:tabs>
    </w:pPr>
  </w:style>
  <w:style w:type="character" w:customStyle="1" w:styleId="FooterChar">
    <w:name w:val="Footer Char"/>
    <w:link w:val="Footer"/>
    <w:uiPriority w:val="99"/>
    <w:semiHidden/>
    <w:rsid w:val="005B7A40"/>
    <w:rPr>
      <w:rFonts w:ascii="Times New Roman" w:eastAsia="Times New Roman" w:hAnsi="Times New Roman"/>
      <w:sz w:val="24"/>
      <w:szCs w:val="24"/>
      <w:lang w:eastAsia="en-US"/>
    </w:rPr>
  </w:style>
  <w:style w:type="paragraph" w:styleId="ListParagraph">
    <w:name w:val="List Paragraph"/>
    <w:basedOn w:val="Normal"/>
    <w:uiPriority w:val="34"/>
    <w:qFormat/>
    <w:rsid w:val="00744D80"/>
    <w:pPr>
      <w:ind w:left="720"/>
    </w:pPr>
  </w:style>
  <w:style w:type="paragraph" w:customStyle="1" w:styleId="Standard">
    <w:name w:val="Standard"/>
    <w:rsid w:val="00281E13"/>
    <w:pPr>
      <w:widowControl w:val="0"/>
      <w:suppressAutoHyphens/>
      <w:autoSpaceDN w:val="0"/>
    </w:pPr>
    <w:rPr>
      <w:rFonts w:ascii="Liberation Serif" w:eastAsia="SimSun" w:hAnsi="Liberation Serif" w:cs="Mangal"/>
      <w:kern w:val="3"/>
      <w:sz w:val="24"/>
      <w:szCs w:val="24"/>
      <w:lang w:eastAsia="zh-CN" w:bidi="hi-IN"/>
    </w:rPr>
  </w:style>
  <w:style w:type="paragraph" w:styleId="NormalWeb">
    <w:name w:val="Normal (Web)"/>
    <w:basedOn w:val="Normal"/>
    <w:uiPriority w:val="99"/>
    <w:semiHidden/>
    <w:unhideWhenUsed/>
    <w:rsid w:val="00DE7C3A"/>
    <w:pPr>
      <w:spacing w:before="100" w:beforeAutospacing="1" w:after="100" w:afterAutospacing="1"/>
    </w:pPr>
    <w:rPr>
      <w:lang w:eastAsia="en-GB"/>
    </w:rPr>
  </w:style>
  <w:style w:type="character" w:styleId="Strong">
    <w:name w:val="Strong"/>
    <w:uiPriority w:val="22"/>
    <w:qFormat/>
    <w:rsid w:val="00DE7C3A"/>
    <w:rPr>
      <w:b/>
      <w:bCs/>
    </w:rPr>
  </w:style>
  <w:style w:type="paragraph" w:styleId="BalloonText">
    <w:name w:val="Balloon Text"/>
    <w:basedOn w:val="Normal"/>
    <w:link w:val="BalloonTextChar"/>
    <w:uiPriority w:val="99"/>
    <w:semiHidden/>
    <w:unhideWhenUsed/>
    <w:rsid w:val="00AD04C3"/>
    <w:rPr>
      <w:rFonts w:ascii="Tahoma" w:hAnsi="Tahoma" w:cs="Tahoma"/>
      <w:sz w:val="16"/>
      <w:szCs w:val="16"/>
    </w:rPr>
  </w:style>
  <w:style w:type="character" w:customStyle="1" w:styleId="BalloonTextChar">
    <w:name w:val="Balloon Text Char"/>
    <w:basedOn w:val="DefaultParagraphFont"/>
    <w:link w:val="BalloonText"/>
    <w:uiPriority w:val="99"/>
    <w:semiHidden/>
    <w:rsid w:val="00AD04C3"/>
    <w:rPr>
      <w:rFonts w:ascii="Tahoma" w:eastAsia="Times New Roman"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683103">
      <w:bodyDiv w:val="1"/>
      <w:marLeft w:val="0"/>
      <w:marRight w:val="0"/>
      <w:marTop w:val="0"/>
      <w:marBottom w:val="0"/>
      <w:divBdr>
        <w:top w:val="none" w:sz="0" w:space="0" w:color="auto"/>
        <w:left w:val="none" w:sz="0" w:space="0" w:color="auto"/>
        <w:bottom w:val="none" w:sz="0" w:space="0" w:color="auto"/>
        <w:right w:val="none" w:sz="0" w:space="0" w:color="auto"/>
      </w:divBdr>
    </w:div>
    <w:div w:id="2126195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sheffield.gov.uk/home/social-care/_tel_0114%20273%204908"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1145</Words>
  <Characters>6533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The ‘ethel’ trust</vt:lpstr>
    </vt:vector>
  </TitlesOfParts>
  <Company/>
  <LinksUpToDate>false</LinksUpToDate>
  <CharactersWithSpaces>7663</CharactersWithSpaces>
  <SharedDoc>false</SharedDoc>
  <HLinks>
    <vt:vector size="6" baseType="variant">
      <vt:variant>
        <vt:i4>1441869</vt:i4>
      </vt:variant>
      <vt:variant>
        <vt:i4>0</vt:i4>
      </vt:variant>
      <vt:variant>
        <vt:i4>0</vt:i4>
      </vt:variant>
      <vt:variant>
        <vt:i4>5</vt:i4>
      </vt:variant>
      <vt:variant>
        <vt:lpwstr>https://www.sheffield.gov.uk/home/social-care/_tel_0114 273 4908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‘ethel’ trust</dc:title>
  <dc:creator>keith</dc:creator>
  <cp:lastModifiedBy>David Tuck</cp:lastModifiedBy>
  <cp:revision>2</cp:revision>
  <dcterms:created xsi:type="dcterms:W3CDTF">2024-08-06T12:51:00Z</dcterms:created>
  <dcterms:modified xsi:type="dcterms:W3CDTF">2024-08-06T12:51:00Z</dcterms:modified>
</cp:coreProperties>
</file>